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5E" w:rsidRDefault="002A7D3E" w:rsidP="002D4AB0">
      <w:pPr>
        <w:jc w:val="center"/>
        <w:rPr>
          <w:rFonts w:ascii="Calibri" w:hAnsi="Calibri" w:cs="Arial"/>
          <w:b/>
          <w:color w:val="005250"/>
          <w:sz w:val="32"/>
          <w:szCs w:val="32"/>
        </w:rPr>
      </w:pPr>
      <w:r w:rsidRPr="002A7D3E">
        <w:rPr>
          <w:b/>
          <w:noProof/>
          <w:color w:val="005250"/>
          <w:spacing w:val="-1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8" o:spid="_x0000_s1026" type="#_x0000_t75" alt="Celtic Seas Partnership Logo_Colour" style="position:absolute;left:0;text-align:left;margin-left:391.35pt;margin-top:-67.25pt;width:95.9pt;height:102pt;z-index:1;visibility:visible">
            <v:imagedata r:id="rId7" o:title="Celtic Seas Partnership Logo_Colour"/>
          </v:shape>
        </w:pict>
      </w:r>
    </w:p>
    <w:p w:rsidR="00A63FE5" w:rsidRPr="00163AB4" w:rsidRDefault="006F3CA1" w:rsidP="002D4AB0">
      <w:pPr>
        <w:jc w:val="center"/>
        <w:rPr>
          <w:rFonts w:cs="Arial"/>
          <w:b/>
          <w:color w:val="005250"/>
          <w:sz w:val="32"/>
          <w:szCs w:val="32"/>
        </w:rPr>
      </w:pPr>
      <w:r w:rsidRPr="00163AB4">
        <w:rPr>
          <w:rFonts w:ascii="Calibri" w:hAnsi="Calibri" w:cs="Arial"/>
          <w:b/>
          <w:color w:val="005250"/>
          <w:sz w:val="32"/>
          <w:szCs w:val="32"/>
        </w:rPr>
        <w:t>Pro</w:t>
      </w:r>
      <w:r w:rsidR="00175F90">
        <w:rPr>
          <w:rFonts w:ascii="Calibri" w:hAnsi="Calibri" w:cs="Arial"/>
          <w:b/>
          <w:color w:val="005250"/>
          <w:sz w:val="32"/>
          <w:szCs w:val="32"/>
        </w:rPr>
        <w:t>visional Pro</w:t>
      </w:r>
      <w:r w:rsidRPr="00163AB4">
        <w:rPr>
          <w:rFonts w:ascii="Calibri" w:hAnsi="Calibri" w:cs="Arial"/>
          <w:b/>
          <w:color w:val="005250"/>
          <w:sz w:val="32"/>
          <w:szCs w:val="32"/>
        </w:rPr>
        <w:t>gramme</w:t>
      </w:r>
    </w:p>
    <w:p w:rsidR="00A63FE5" w:rsidRPr="00A63FE5" w:rsidRDefault="00A63FE5" w:rsidP="00491262">
      <w:pPr>
        <w:pStyle w:val="Header"/>
        <w:tabs>
          <w:tab w:val="clear" w:pos="4153"/>
          <w:tab w:val="clear" w:pos="8306"/>
        </w:tabs>
        <w:ind w:right="142"/>
        <w:rPr>
          <w:rFonts w:ascii="Calibri" w:hAnsi="Calibri" w:cs="Arial"/>
          <w:b/>
          <w:color w:val="215868"/>
          <w:sz w:val="22"/>
          <w:szCs w:val="22"/>
        </w:rPr>
      </w:pPr>
    </w:p>
    <w:p w:rsidR="008414FC" w:rsidRPr="006F3CA1" w:rsidRDefault="00413E69" w:rsidP="00175F90">
      <w:pPr>
        <w:pStyle w:val="Header"/>
        <w:tabs>
          <w:tab w:val="clear" w:pos="4153"/>
          <w:tab w:val="clear" w:pos="8306"/>
        </w:tabs>
        <w:spacing w:after="120" w:line="280" w:lineRule="atLeast"/>
        <w:ind w:right="142"/>
        <w:rPr>
          <w:rFonts w:ascii="Calibri" w:hAnsi="Calibri" w:cs="Arial"/>
          <w:color w:val="005250"/>
          <w:sz w:val="22"/>
          <w:szCs w:val="22"/>
        </w:rPr>
      </w:pPr>
      <w:r w:rsidRPr="002D4AB0">
        <w:rPr>
          <w:rFonts w:ascii="Calibri" w:hAnsi="Calibri" w:cs="Arial"/>
          <w:b/>
          <w:color w:val="005250"/>
          <w:sz w:val="22"/>
          <w:szCs w:val="22"/>
        </w:rPr>
        <w:t>09:30</w:t>
      </w:r>
      <w:r w:rsidR="008414FC" w:rsidRPr="006F3CA1">
        <w:rPr>
          <w:rFonts w:ascii="Calibri" w:hAnsi="Calibri" w:cs="Arial"/>
          <w:color w:val="005250"/>
          <w:sz w:val="22"/>
          <w:szCs w:val="22"/>
        </w:rPr>
        <w:tab/>
      </w:r>
      <w:r w:rsidRPr="006F3CA1">
        <w:rPr>
          <w:rFonts w:ascii="Calibri" w:hAnsi="Calibri" w:cs="Arial"/>
          <w:b/>
          <w:color w:val="005250"/>
          <w:sz w:val="22"/>
          <w:szCs w:val="22"/>
        </w:rPr>
        <w:t xml:space="preserve">Registration and refreshments </w:t>
      </w:r>
    </w:p>
    <w:p w:rsidR="00E37064" w:rsidRDefault="008414FC" w:rsidP="00324C47">
      <w:pPr>
        <w:pStyle w:val="Header"/>
        <w:tabs>
          <w:tab w:val="clear" w:pos="4153"/>
          <w:tab w:val="clear" w:pos="8306"/>
        </w:tabs>
        <w:spacing w:after="60" w:line="280" w:lineRule="atLeast"/>
        <w:ind w:right="142"/>
        <w:rPr>
          <w:rFonts w:ascii="Calibri" w:hAnsi="Calibri" w:cs="Arial"/>
          <w:b/>
          <w:sz w:val="22"/>
          <w:szCs w:val="22"/>
        </w:rPr>
      </w:pPr>
      <w:r w:rsidRPr="00413E69">
        <w:rPr>
          <w:rFonts w:ascii="Calibri" w:hAnsi="Calibri" w:cs="Arial"/>
          <w:b/>
          <w:sz w:val="22"/>
          <w:szCs w:val="22"/>
        </w:rPr>
        <w:t>10:00</w:t>
      </w:r>
      <w:r w:rsidR="00F9743B">
        <w:rPr>
          <w:rFonts w:ascii="Calibri" w:hAnsi="Calibri" w:cs="Arial"/>
          <w:sz w:val="22"/>
          <w:szCs w:val="22"/>
        </w:rPr>
        <w:tab/>
      </w:r>
      <w:r w:rsidRPr="008A0A05">
        <w:rPr>
          <w:rFonts w:ascii="Calibri" w:hAnsi="Calibri" w:cs="Arial"/>
          <w:b/>
          <w:sz w:val="22"/>
          <w:szCs w:val="22"/>
        </w:rPr>
        <w:t xml:space="preserve">Welcome </w:t>
      </w:r>
      <w:r w:rsidR="00E37064">
        <w:rPr>
          <w:rFonts w:ascii="Calibri" w:hAnsi="Calibri" w:cs="Arial"/>
          <w:b/>
          <w:sz w:val="22"/>
          <w:szCs w:val="22"/>
        </w:rPr>
        <w:tab/>
      </w:r>
      <w:r w:rsidR="00E37064">
        <w:rPr>
          <w:rFonts w:ascii="Calibri" w:hAnsi="Calibri" w:cs="Arial"/>
          <w:b/>
          <w:sz w:val="22"/>
          <w:szCs w:val="22"/>
        </w:rPr>
        <w:tab/>
      </w:r>
    </w:p>
    <w:p w:rsidR="00E37064" w:rsidRPr="00E37064" w:rsidRDefault="002D4AB0" w:rsidP="00324C47">
      <w:pPr>
        <w:pStyle w:val="Header"/>
        <w:tabs>
          <w:tab w:val="clear" w:pos="4153"/>
          <w:tab w:val="clear" w:pos="8306"/>
        </w:tabs>
        <w:spacing w:after="60" w:line="280" w:lineRule="atLeast"/>
        <w:ind w:right="142"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Celtic Seas Partnership </w:t>
      </w:r>
      <w:proofErr w:type="gramStart"/>
      <w:r>
        <w:rPr>
          <w:rFonts w:ascii="Calibri" w:hAnsi="Calibri" w:cs="Arial"/>
          <w:b/>
          <w:sz w:val="22"/>
          <w:szCs w:val="22"/>
        </w:rPr>
        <w:t>u</w:t>
      </w:r>
      <w:r w:rsidR="008414FC" w:rsidRPr="008A0A05">
        <w:rPr>
          <w:rFonts w:ascii="Calibri" w:hAnsi="Calibri" w:cs="Arial"/>
          <w:b/>
          <w:sz w:val="22"/>
          <w:szCs w:val="22"/>
        </w:rPr>
        <w:t>pdate</w:t>
      </w:r>
      <w:proofErr w:type="gramEnd"/>
      <w:r w:rsidR="008414FC" w:rsidRPr="008A0A05">
        <w:rPr>
          <w:rFonts w:ascii="Calibri" w:hAnsi="Calibri" w:cs="Arial"/>
          <w:b/>
          <w:sz w:val="22"/>
          <w:szCs w:val="22"/>
        </w:rPr>
        <w:t xml:space="preserve"> </w:t>
      </w:r>
      <w:r w:rsidR="00E37064">
        <w:rPr>
          <w:rFonts w:ascii="Calibri" w:hAnsi="Calibri" w:cs="Arial"/>
          <w:sz w:val="22"/>
          <w:szCs w:val="22"/>
        </w:rPr>
        <w:t>Jenny Oates, Project Manager</w:t>
      </w:r>
    </w:p>
    <w:p w:rsidR="008414FC" w:rsidRDefault="002D4AB0" w:rsidP="00324C47">
      <w:pPr>
        <w:pStyle w:val="Header"/>
        <w:tabs>
          <w:tab w:val="clear" w:pos="4153"/>
          <w:tab w:val="clear" w:pos="8306"/>
        </w:tabs>
        <w:spacing w:after="60" w:line="280" w:lineRule="atLeast"/>
        <w:ind w:right="142"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Update on MSFD i</w:t>
      </w:r>
      <w:r w:rsidR="008414FC" w:rsidRPr="008A0A05">
        <w:rPr>
          <w:rFonts w:ascii="Calibri" w:hAnsi="Calibri" w:cs="Arial"/>
          <w:b/>
          <w:sz w:val="22"/>
          <w:szCs w:val="22"/>
        </w:rPr>
        <w:t>mplementation in England</w:t>
      </w:r>
      <w:r w:rsidR="00E37064">
        <w:rPr>
          <w:rFonts w:ascii="Calibri" w:hAnsi="Calibri" w:cs="Arial"/>
          <w:b/>
          <w:sz w:val="22"/>
          <w:szCs w:val="22"/>
        </w:rPr>
        <w:t xml:space="preserve"> </w:t>
      </w:r>
      <w:r w:rsidR="008414FC" w:rsidRPr="008A0A05">
        <w:rPr>
          <w:rFonts w:ascii="Calibri" w:hAnsi="Calibri" w:cs="Arial"/>
          <w:sz w:val="22"/>
          <w:szCs w:val="22"/>
        </w:rPr>
        <w:t xml:space="preserve">Dominic </w:t>
      </w:r>
      <w:proofErr w:type="spellStart"/>
      <w:r w:rsidR="008414FC" w:rsidRPr="008A0A05">
        <w:rPr>
          <w:rFonts w:ascii="Calibri" w:hAnsi="Calibri" w:cs="Arial"/>
          <w:sz w:val="22"/>
          <w:szCs w:val="22"/>
        </w:rPr>
        <w:t>Pattinson</w:t>
      </w:r>
      <w:proofErr w:type="spellEnd"/>
      <w:r w:rsidR="008414FC" w:rsidRPr="008A0A05">
        <w:rPr>
          <w:rFonts w:ascii="Calibri" w:hAnsi="Calibri" w:cs="Arial"/>
          <w:sz w:val="22"/>
          <w:szCs w:val="22"/>
        </w:rPr>
        <w:t>, Defra</w:t>
      </w:r>
      <w:r w:rsidR="00175F90">
        <w:rPr>
          <w:rFonts w:ascii="Calibri" w:hAnsi="Calibri" w:cs="Arial"/>
          <w:sz w:val="22"/>
          <w:szCs w:val="22"/>
        </w:rPr>
        <w:t xml:space="preserve"> </w:t>
      </w:r>
    </w:p>
    <w:p w:rsidR="0090256D" w:rsidRDefault="00F9743B" w:rsidP="00175F90">
      <w:pPr>
        <w:spacing w:line="280" w:lineRule="atLeas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175F90" w:rsidRPr="00175F90">
        <w:rPr>
          <w:rFonts w:ascii="Calibri" w:hAnsi="Calibri" w:cs="Arial"/>
          <w:b/>
          <w:sz w:val="22"/>
          <w:szCs w:val="22"/>
        </w:rPr>
        <w:t>Future Trends -</w:t>
      </w:r>
      <w:r w:rsidR="00175F90">
        <w:rPr>
          <w:rFonts w:ascii="Calibri" w:hAnsi="Calibri" w:cs="Arial"/>
          <w:sz w:val="22"/>
          <w:szCs w:val="22"/>
        </w:rPr>
        <w:t xml:space="preserve"> </w:t>
      </w:r>
      <w:r w:rsidR="00175F90">
        <w:rPr>
          <w:rFonts w:ascii="Calibri" w:hAnsi="Calibri" w:cs="Arial"/>
          <w:b/>
          <w:sz w:val="22"/>
          <w:szCs w:val="22"/>
        </w:rPr>
        <w:t>s</w:t>
      </w:r>
      <w:r w:rsidR="008414FC">
        <w:rPr>
          <w:rFonts w:ascii="Calibri" w:hAnsi="Calibri" w:cs="Arial"/>
          <w:b/>
          <w:sz w:val="22"/>
          <w:szCs w:val="22"/>
        </w:rPr>
        <w:t xml:space="preserve">ector </w:t>
      </w:r>
      <w:r w:rsidR="002D4AB0">
        <w:rPr>
          <w:rFonts w:ascii="Calibri" w:hAnsi="Calibri" w:cs="Arial"/>
          <w:b/>
          <w:sz w:val="22"/>
          <w:szCs w:val="22"/>
        </w:rPr>
        <w:t>p</w:t>
      </w:r>
      <w:r w:rsidR="00E37064">
        <w:rPr>
          <w:rFonts w:ascii="Calibri" w:hAnsi="Calibri" w:cs="Arial"/>
          <w:b/>
          <w:sz w:val="22"/>
          <w:szCs w:val="22"/>
        </w:rPr>
        <w:t>erspectives</w:t>
      </w:r>
      <w:r w:rsidR="0090256D">
        <w:rPr>
          <w:rFonts w:ascii="Calibri" w:hAnsi="Calibri" w:cs="Arial"/>
          <w:b/>
          <w:sz w:val="22"/>
          <w:szCs w:val="22"/>
        </w:rPr>
        <w:t xml:space="preserve"> </w:t>
      </w:r>
    </w:p>
    <w:p w:rsidR="0090256D" w:rsidRDefault="0090256D" w:rsidP="00175F90">
      <w:pPr>
        <w:spacing w:line="280" w:lineRule="atLeast"/>
        <w:ind w:left="720"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Ian Godfrey, </w:t>
      </w:r>
      <w:proofErr w:type="spellStart"/>
      <w:r>
        <w:rPr>
          <w:rFonts w:ascii="Calibri" w:hAnsi="Calibri" w:cs="Arial"/>
          <w:sz w:val="22"/>
          <w:szCs w:val="22"/>
        </w:rPr>
        <w:t>Regen</w:t>
      </w:r>
      <w:proofErr w:type="spellEnd"/>
      <w:r>
        <w:rPr>
          <w:rFonts w:ascii="Calibri" w:hAnsi="Calibri" w:cs="Arial"/>
          <w:sz w:val="22"/>
          <w:szCs w:val="22"/>
        </w:rPr>
        <w:t xml:space="preserve"> SW</w:t>
      </w:r>
    </w:p>
    <w:p w:rsidR="00175F90" w:rsidRDefault="00E74583" w:rsidP="00E74583">
      <w:pPr>
        <w:spacing w:after="60" w:line="280" w:lineRule="atLeast"/>
        <w:ind w:left="1440"/>
        <w:rPr>
          <w:rFonts w:ascii="Calibri" w:hAnsi="Calibri" w:cs="Arial"/>
          <w:sz w:val="22"/>
          <w:szCs w:val="22"/>
        </w:rPr>
      </w:pPr>
      <w:r w:rsidRPr="00E74583">
        <w:rPr>
          <w:rFonts w:asciiTheme="minorHAnsi" w:hAnsiTheme="minorHAnsi" w:cs="Arial"/>
          <w:sz w:val="22"/>
          <w:szCs w:val="22"/>
        </w:rPr>
        <w:t>Professor Phil Leigh,</w:t>
      </w:r>
      <w:r w:rsidRPr="00E74583">
        <w:rPr>
          <w:rFonts w:asciiTheme="minorHAnsi" w:hAnsiTheme="minorHAnsi"/>
          <w:sz w:val="22"/>
          <w:szCs w:val="22"/>
        </w:rPr>
        <w:t xml:space="preserve"> Irish Sea Rim</w:t>
      </w:r>
      <w:r>
        <w:rPr>
          <w:rFonts w:asciiTheme="minorHAnsi" w:hAnsiTheme="minorHAnsi"/>
          <w:sz w:val="22"/>
          <w:szCs w:val="22"/>
        </w:rPr>
        <w:t xml:space="preserve"> &amp; </w:t>
      </w:r>
      <w:r>
        <w:rPr>
          <w:rFonts w:ascii="Calibri" w:hAnsi="Calibri" w:cs="Arial"/>
          <w:sz w:val="22"/>
          <w:szCs w:val="22"/>
        </w:rPr>
        <w:t>University of Chester</w:t>
      </w:r>
    </w:p>
    <w:p w:rsidR="008414FC" w:rsidRPr="00E37064" w:rsidRDefault="00FA1E7B" w:rsidP="00175F90">
      <w:pPr>
        <w:spacing w:line="280" w:lineRule="atLeast"/>
        <w:ind w:firstLine="7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Qu</w:t>
      </w:r>
      <w:r w:rsidR="008414FC" w:rsidRPr="000C5712">
        <w:rPr>
          <w:rFonts w:ascii="Calibri" w:hAnsi="Calibri" w:cs="Arial"/>
          <w:b/>
          <w:sz w:val="22"/>
          <w:szCs w:val="22"/>
        </w:rPr>
        <w:t>estions</w:t>
      </w:r>
    </w:p>
    <w:p w:rsidR="00FA1E7B" w:rsidRDefault="008414FC" w:rsidP="00175F90">
      <w:pPr>
        <w:pStyle w:val="Header"/>
        <w:tabs>
          <w:tab w:val="clear" w:pos="4153"/>
          <w:tab w:val="clear" w:pos="8306"/>
        </w:tabs>
        <w:spacing w:before="120" w:after="120" w:line="280" w:lineRule="atLeast"/>
        <w:ind w:right="142"/>
        <w:rPr>
          <w:rFonts w:ascii="Calibri" w:hAnsi="Calibri" w:cs="Arial"/>
          <w:b/>
          <w:color w:val="215868"/>
          <w:sz w:val="22"/>
          <w:szCs w:val="22"/>
        </w:rPr>
      </w:pPr>
      <w:r w:rsidRPr="00A63FE5">
        <w:rPr>
          <w:rFonts w:ascii="Calibri" w:hAnsi="Calibri" w:cs="Arial"/>
          <w:b/>
          <w:color w:val="005250"/>
          <w:sz w:val="22"/>
          <w:szCs w:val="22"/>
        </w:rPr>
        <w:t>Refreshments</w:t>
      </w:r>
    </w:p>
    <w:p w:rsidR="00FA1E7B" w:rsidRPr="0082609B" w:rsidRDefault="002D4AB0" w:rsidP="00175F90">
      <w:pPr>
        <w:pStyle w:val="Header"/>
        <w:tabs>
          <w:tab w:val="clear" w:pos="4153"/>
          <w:tab w:val="clear" w:pos="8306"/>
        </w:tabs>
        <w:spacing w:line="280" w:lineRule="atLeast"/>
        <w:ind w:right="139"/>
        <w:rPr>
          <w:rFonts w:ascii="Calibri" w:hAnsi="Calibri" w:cs="Arial"/>
          <w:b/>
          <w:color w:val="009999"/>
          <w:szCs w:val="24"/>
        </w:rPr>
      </w:pPr>
      <w:r w:rsidRPr="0082609B">
        <w:rPr>
          <w:rFonts w:ascii="Calibri" w:hAnsi="Calibri" w:cs="Arial"/>
          <w:b/>
          <w:color w:val="009999"/>
          <w:szCs w:val="24"/>
        </w:rPr>
        <w:t>Future t</w:t>
      </w:r>
      <w:r w:rsidR="00FA1E7B" w:rsidRPr="0082609B">
        <w:rPr>
          <w:rFonts w:ascii="Calibri" w:hAnsi="Calibri" w:cs="Arial"/>
          <w:b/>
          <w:color w:val="009999"/>
          <w:szCs w:val="24"/>
        </w:rPr>
        <w:t>rends</w:t>
      </w:r>
      <w:r w:rsidR="00FA1E7B" w:rsidRPr="0082609B">
        <w:rPr>
          <w:rFonts w:ascii="Calibri" w:hAnsi="Calibri" w:cs="Arial"/>
          <w:b/>
          <w:color w:val="009999"/>
          <w:szCs w:val="24"/>
        </w:rPr>
        <w:tab/>
      </w:r>
    </w:p>
    <w:p w:rsidR="00FA1E7B" w:rsidRPr="0082609B" w:rsidRDefault="006F3CA1" w:rsidP="00324C47">
      <w:pPr>
        <w:pStyle w:val="Header"/>
        <w:tabs>
          <w:tab w:val="clear" w:pos="4153"/>
          <w:tab w:val="clear" w:pos="8306"/>
        </w:tabs>
        <w:spacing w:after="120" w:line="280" w:lineRule="atLeast"/>
        <w:ind w:right="142"/>
        <w:rPr>
          <w:rFonts w:ascii="Calibri" w:hAnsi="Calibri" w:cs="Arial"/>
          <w:color w:val="009999"/>
          <w:sz w:val="22"/>
          <w:szCs w:val="22"/>
        </w:rPr>
      </w:pPr>
      <w:r w:rsidRPr="0082609B">
        <w:rPr>
          <w:rFonts w:ascii="Calibri" w:hAnsi="Calibri" w:cs="Arial"/>
          <w:color w:val="009999"/>
          <w:sz w:val="22"/>
          <w:szCs w:val="22"/>
        </w:rPr>
        <w:t>Mapping issues and gathering information</w:t>
      </w:r>
      <w:r w:rsidR="00FA1E7B" w:rsidRPr="0082609B">
        <w:rPr>
          <w:rFonts w:ascii="Calibri" w:hAnsi="Calibri" w:cs="Arial"/>
          <w:color w:val="009999"/>
          <w:sz w:val="22"/>
          <w:szCs w:val="22"/>
        </w:rPr>
        <w:t xml:space="preserve"> to build future scenarios of sectoral growth and development in the Celtic Seas</w:t>
      </w:r>
    </w:p>
    <w:p w:rsidR="00E37064" w:rsidRDefault="008414FC" w:rsidP="00324C47">
      <w:pPr>
        <w:pStyle w:val="ListParagraph"/>
        <w:spacing w:after="60" w:line="280" w:lineRule="atLeast"/>
        <w:ind w:left="0" w:right="142" w:firstLine="720"/>
        <w:rPr>
          <w:rFonts w:ascii="Calibri" w:hAnsi="Calibri" w:cs="Arial"/>
          <w:sz w:val="22"/>
          <w:szCs w:val="22"/>
        </w:rPr>
      </w:pPr>
      <w:r w:rsidRPr="008A0A05">
        <w:rPr>
          <w:rFonts w:ascii="Calibri" w:hAnsi="Calibri" w:cs="Arial"/>
          <w:b/>
          <w:sz w:val="22"/>
          <w:szCs w:val="22"/>
        </w:rPr>
        <w:t xml:space="preserve">Introduction </w:t>
      </w:r>
      <w:r>
        <w:rPr>
          <w:rFonts w:ascii="Calibri" w:hAnsi="Calibri" w:cs="Arial"/>
          <w:sz w:val="22"/>
          <w:szCs w:val="22"/>
        </w:rPr>
        <w:t xml:space="preserve">Penny Wilson, Policy Officer </w:t>
      </w:r>
    </w:p>
    <w:p w:rsidR="00AF63C8" w:rsidRDefault="002D4AB0" w:rsidP="00175F90">
      <w:pPr>
        <w:pStyle w:val="ListParagraph"/>
        <w:spacing w:line="280" w:lineRule="atLeast"/>
        <w:ind w:left="0" w:right="139" w:firstLine="720"/>
        <w:rPr>
          <w:rFonts w:ascii="Calibri" w:hAnsi="Calibri" w:cs="Arial"/>
          <w:sz w:val="22"/>
          <w:szCs w:val="22"/>
        </w:rPr>
        <w:sectPr w:rsidR="00AF63C8" w:rsidSect="00FA1E7B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559" w:right="1985" w:bottom="1418" w:left="1418" w:header="340" w:footer="720" w:gutter="0"/>
          <w:cols w:space="720"/>
          <w:titlePg/>
          <w:docGrid w:linePitch="326"/>
        </w:sectPr>
      </w:pPr>
      <w:r>
        <w:rPr>
          <w:rFonts w:ascii="Calibri" w:hAnsi="Calibri" w:cs="Arial"/>
          <w:b/>
          <w:sz w:val="22"/>
          <w:szCs w:val="22"/>
        </w:rPr>
        <w:t>Discussion s</w:t>
      </w:r>
      <w:r w:rsidR="00FA0B77">
        <w:rPr>
          <w:rFonts w:ascii="Calibri" w:hAnsi="Calibri" w:cs="Arial"/>
          <w:b/>
          <w:sz w:val="22"/>
          <w:szCs w:val="22"/>
        </w:rPr>
        <w:t>ession</w:t>
      </w:r>
      <w:r w:rsidR="00E37064">
        <w:rPr>
          <w:rFonts w:ascii="Calibri" w:hAnsi="Calibri" w:cs="Arial"/>
          <w:b/>
          <w:sz w:val="22"/>
          <w:szCs w:val="22"/>
        </w:rPr>
        <w:t xml:space="preserve"> </w:t>
      </w:r>
    </w:p>
    <w:p w:rsidR="008414FC" w:rsidRPr="0079294F" w:rsidRDefault="008414FC" w:rsidP="008765C5">
      <w:pPr>
        <w:pStyle w:val="Header"/>
        <w:tabs>
          <w:tab w:val="clear" w:pos="4153"/>
          <w:tab w:val="clear" w:pos="8306"/>
        </w:tabs>
        <w:spacing w:before="120" w:after="120" w:line="280" w:lineRule="atLeast"/>
        <w:ind w:right="142"/>
        <w:rPr>
          <w:rFonts w:ascii="Calibri" w:hAnsi="Calibri" w:cs="Arial"/>
          <w:color w:val="215868"/>
          <w:sz w:val="22"/>
          <w:szCs w:val="22"/>
        </w:rPr>
      </w:pPr>
      <w:r w:rsidRPr="00A63FE5">
        <w:rPr>
          <w:rFonts w:ascii="Calibri" w:hAnsi="Calibri" w:cs="Arial"/>
          <w:b/>
          <w:color w:val="005250"/>
          <w:sz w:val="22"/>
          <w:szCs w:val="22"/>
        </w:rPr>
        <w:lastRenderedPageBreak/>
        <w:t xml:space="preserve">Lunch </w:t>
      </w:r>
    </w:p>
    <w:p w:rsidR="00FA0B77" w:rsidRPr="0082609B" w:rsidRDefault="002D4AB0" w:rsidP="00175F90">
      <w:pPr>
        <w:pStyle w:val="Header"/>
        <w:tabs>
          <w:tab w:val="clear" w:pos="4153"/>
          <w:tab w:val="clear" w:pos="8306"/>
        </w:tabs>
        <w:spacing w:line="280" w:lineRule="atLeast"/>
        <w:ind w:right="139"/>
        <w:rPr>
          <w:rFonts w:ascii="Calibri" w:hAnsi="Calibri" w:cs="Arial"/>
          <w:b/>
          <w:color w:val="009999"/>
          <w:szCs w:val="24"/>
        </w:rPr>
      </w:pPr>
      <w:r w:rsidRPr="0082609B">
        <w:rPr>
          <w:rFonts w:ascii="Calibri" w:hAnsi="Calibri" w:cs="Arial"/>
          <w:b/>
          <w:color w:val="009999"/>
          <w:szCs w:val="24"/>
        </w:rPr>
        <w:t>Developing tools to meet future c</w:t>
      </w:r>
      <w:r w:rsidR="00FA0B77" w:rsidRPr="0082609B">
        <w:rPr>
          <w:rFonts w:ascii="Calibri" w:hAnsi="Calibri" w:cs="Arial"/>
          <w:b/>
          <w:color w:val="009999"/>
          <w:szCs w:val="24"/>
        </w:rPr>
        <w:t>hallenges</w:t>
      </w:r>
    </w:p>
    <w:p w:rsidR="00FA0B77" w:rsidRPr="0082609B" w:rsidRDefault="00FA0B77" w:rsidP="00324C47">
      <w:pPr>
        <w:pStyle w:val="Header"/>
        <w:tabs>
          <w:tab w:val="clear" w:pos="4153"/>
          <w:tab w:val="clear" w:pos="8306"/>
        </w:tabs>
        <w:spacing w:after="120" w:line="280" w:lineRule="atLeast"/>
        <w:ind w:right="142"/>
        <w:rPr>
          <w:rFonts w:ascii="Calibri" w:hAnsi="Calibri" w:cs="Arial"/>
          <w:color w:val="009999"/>
          <w:sz w:val="22"/>
          <w:szCs w:val="22"/>
        </w:rPr>
      </w:pPr>
      <w:r w:rsidRPr="0082609B">
        <w:rPr>
          <w:rFonts w:ascii="Calibri" w:hAnsi="Calibri" w:cs="Arial"/>
          <w:color w:val="009999"/>
          <w:sz w:val="22"/>
          <w:szCs w:val="22"/>
        </w:rPr>
        <w:t>Best practice guidelines and case studies to help achieve Good Environ</w:t>
      </w:r>
      <w:r w:rsidR="00E37064" w:rsidRPr="0082609B">
        <w:rPr>
          <w:rFonts w:ascii="Calibri" w:hAnsi="Calibri" w:cs="Arial"/>
          <w:color w:val="009999"/>
          <w:sz w:val="22"/>
          <w:szCs w:val="22"/>
        </w:rPr>
        <w:t>mental Status</w:t>
      </w:r>
      <w:r w:rsidR="00C1764D" w:rsidRPr="0082609B">
        <w:rPr>
          <w:rFonts w:ascii="Calibri" w:hAnsi="Calibri" w:cs="Arial"/>
          <w:color w:val="009999"/>
          <w:sz w:val="22"/>
          <w:szCs w:val="22"/>
        </w:rPr>
        <w:t xml:space="preserve"> (GES)</w:t>
      </w:r>
    </w:p>
    <w:p w:rsidR="008414FC" w:rsidRDefault="008414FC" w:rsidP="00324C47">
      <w:pPr>
        <w:spacing w:after="60" w:line="280" w:lineRule="atLeast"/>
        <w:ind w:right="142"/>
        <w:rPr>
          <w:rFonts w:ascii="Calibri" w:hAnsi="Calibri" w:cs="Arial"/>
          <w:sz w:val="22"/>
          <w:szCs w:val="22"/>
        </w:rPr>
      </w:pPr>
      <w:r w:rsidRPr="002D4AB0">
        <w:rPr>
          <w:rFonts w:ascii="Calibri" w:hAnsi="Calibri"/>
          <w:b/>
          <w:color w:val="005250"/>
          <w:sz w:val="22"/>
          <w:szCs w:val="22"/>
        </w:rPr>
        <w:t>14:00</w:t>
      </w:r>
      <w:r w:rsidRPr="006F3CA1">
        <w:rPr>
          <w:rFonts w:ascii="Calibri" w:hAnsi="Calibri"/>
          <w:b/>
          <w:sz w:val="22"/>
          <w:szCs w:val="22"/>
        </w:rPr>
        <w:tab/>
        <w:t>Plenary</w:t>
      </w:r>
      <w:r w:rsidRPr="008A0A05">
        <w:rPr>
          <w:rFonts w:ascii="Calibri" w:hAnsi="Calibri"/>
          <w:b/>
          <w:sz w:val="22"/>
          <w:szCs w:val="22"/>
        </w:rPr>
        <w:t xml:space="preserve"> introduction </w:t>
      </w:r>
      <w:r w:rsidRPr="008A0A05">
        <w:rPr>
          <w:rFonts w:ascii="Calibri" w:hAnsi="Calibri" w:cs="Arial"/>
          <w:sz w:val="22"/>
          <w:szCs w:val="22"/>
        </w:rPr>
        <w:t xml:space="preserve">Caroline Salthouse, NW England </w:t>
      </w:r>
      <w:r>
        <w:rPr>
          <w:rFonts w:ascii="Calibri" w:hAnsi="Calibri" w:cs="Arial"/>
          <w:sz w:val="22"/>
          <w:szCs w:val="22"/>
        </w:rPr>
        <w:t>Stakeholder Engagement Officer</w:t>
      </w:r>
    </w:p>
    <w:p w:rsidR="008414FC" w:rsidRDefault="008414FC" w:rsidP="00175F90">
      <w:pPr>
        <w:pStyle w:val="Header"/>
        <w:tabs>
          <w:tab w:val="clear" w:pos="4153"/>
          <w:tab w:val="clear" w:pos="8306"/>
        </w:tabs>
        <w:spacing w:line="280" w:lineRule="atLeast"/>
        <w:ind w:right="13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8A0A05">
        <w:rPr>
          <w:rFonts w:ascii="Calibri" w:hAnsi="Calibri"/>
          <w:sz w:val="22"/>
          <w:szCs w:val="22"/>
        </w:rPr>
        <w:t xml:space="preserve"> </w:t>
      </w:r>
      <w:r w:rsidRPr="008A0A05">
        <w:rPr>
          <w:rFonts w:ascii="Calibri" w:hAnsi="Calibri"/>
          <w:sz w:val="22"/>
          <w:szCs w:val="22"/>
        </w:rPr>
        <w:tab/>
      </w:r>
      <w:r w:rsidRPr="00A93A4D">
        <w:rPr>
          <w:rFonts w:ascii="Calibri" w:hAnsi="Calibri" w:cs="Arial"/>
          <w:b/>
          <w:sz w:val="22"/>
          <w:szCs w:val="22"/>
        </w:rPr>
        <w:t>G</w:t>
      </w:r>
      <w:r w:rsidRPr="00A93A4D">
        <w:rPr>
          <w:rFonts w:ascii="Calibri" w:hAnsi="Calibri" w:cs="Helvetica"/>
          <w:b/>
          <w:sz w:val="22"/>
          <w:szCs w:val="22"/>
        </w:rPr>
        <w:t>uidelines for terrestrial planning and the Marine</w:t>
      </w:r>
      <w:r w:rsidR="00FA0B77">
        <w:rPr>
          <w:rFonts w:ascii="Calibri" w:hAnsi="Calibri" w:cs="Helvetica"/>
          <w:b/>
          <w:sz w:val="22"/>
          <w:szCs w:val="22"/>
        </w:rPr>
        <w:t xml:space="preserve"> </w:t>
      </w:r>
      <w:r w:rsidRPr="00A93A4D">
        <w:rPr>
          <w:rFonts w:ascii="Calibri" w:hAnsi="Calibri" w:cs="Helvetica"/>
          <w:b/>
          <w:sz w:val="22"/>
          <w:szCs w:val="22"/>
        </w:rPr>
        <w:t>Strategy Framework Directive</w:t>
      </w:r>
    </w:p>
    <w:p w:rsidR="008414FC" w:rsidRPr="008A0A05" w:rsidRDefault="008414FC" w:rsidP="00324C47">
      <w:pPr>
        <w:tabs>
          <w:tab w:val="left" w:pos="709"/>
        </w:tabs>
        <w:spacing w:after="60" w:line="280" w:lineRule="atLeast"/>
        <w:ind w:right="142"/>
        <w:rPr>
          <w:rFonts w:ascii="Calibri" w:hAnsi="Calibri"/>
          <w:sz w:val="22"/>
          <w:szCs w:val="22"/>
        </w:rPr>
      </w:pPr>
      <w:r w:rsidRPr="008A0A05">
        <w:rPr>
          <w:rFonts w:ascii="Calibri" w:hAnsi="Calibri"/>
          <w:sz w:val="22"/>
          <w:szCs w:val="22"/>
        </w:rPr>
        <w:tab/>
      </w:r>
      <w:r w:rsidR="00FA0B7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Sue Kidd / Lynne McGowan, University of Liverpool</w:t>
      </w:r>
    </w:p>
    <w:p w:rsidR="004707F3" w:rsidRDefault="00FA1E7B" w:rsidP="00175F90">
      <w:pPr>
        <w:pStyle w:val="ListParagraph"/>
        <w:tabs>
          <w:tab w:val="left" w:pos="346"/>
        </w:tabs>
        <w:spacing w:line="280" w:lineRule="atLeast"/>
        <w:ind w:left="0" w:right="139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C1764D">
        <w:rPr>
          <w:rFonts w:ascii="Calibri" w:hAnsi="Calibri"/>
          <w:b/>
          <w:sz w:val="22"/>
          <w:szCs w:val="22"/>
        </w:rPr>
        <w:t>D</w:t>
      </w:r>
      <w:r w:rsidR="002D4AB0">
        <w:rPr>
          <w:rFonts w:ascii="Calibri" w:hAnsi="Calibri"/>
          <w:b/>
          <w:sz w:val="22"/>
          <w:szCs w:val="22"/>
        </w:rPr>
        <w:t>iscussion session in break-out groups</w:t>
      </w:r>
    </w:p>
    <w:p w:rsidR="008414FC" w:rsidRPr="00FC2AF0" w:rsidRDefault="008414FC" w:rsidP="00175F90">
      <w:pPr>
        <w:pStyle w:val="ListParagraph"/>
        <w:numPr>
          <w:ilvl w:val="0"/>
          <w:numId w:val="37"/>
        </w:numPr>
        <w:spacing w:line="280" w:lineRule="atLeast"/>
        <w:ind w:left="1134" w:right="139" w:hanging="283"/>
        <w:rPr>
          <w:rFonts w:ascii="Calibri" w:hAnsi="Calibri"/>
          <w:sz w:val="22"/>
          <w:szCs w:val="22"/>
        </w:rPr>
      </w:pPr>
      <w:r w:rsidRPr="00FC2AF0">
        <w:rPr>
          <w:rFonts w:ascii="Calibri" w:hAnsi="Calibri"/>
          <w:sz w:val="22"/>
          <w:szCs w:val="22"/>
        </w:rPr>
        <w:t>T</w:t>
      </w:r>
      <w:r w:rsidR="004707F3" w:rsidRPr="00FC2AF0">
        <w:rPr>
          <w:rFonts w:ascii="Calibri" w:hAnsi="Calibri"/>
          <w:sz w:val="22"/>
          <w:szCs w:val="22"/>
        </w:rPr>
        <w:t xml:space="preserve">rans-boundary marine governance </w:t>
      </w:r>
      <w:r w:rsidRPr="00FC2AF0">
        <w:rPr>
          <w:rFonts w:ascii="Calibri" w:hAnsi="Calibri"/>
          <w:sz w:val="22"/>
          <w:szCs w:val="22"/>
        </w:rPr>
        <w:t xml:space="preserve"> </w:t>
      </w:r>
    </w:p>
    <w:p w:rsidR="004707F3" w:rsidRPr="00FC2AF0" w:rsidRDefault="008414FC" w:rsidP="00175F90">
      <w:pPr>
        <w:pStyle w:val="ListParagraph"/>
        <w:numPr>
          <w:ilvl w:val="0"/>
          <w:numId w:val="37"/>
        </w:numPr>
        <w:spacing w:line="280" w:lineRule="atLeast"/>
        <w:ind w:left="1134" w:right="139" w:hanging="283"/>
        <w:rPr>
          <w:rFonts w:ascii="Calibri" w:hAnsi="Calibri" w:cs="Arial"/>
          <w:sz w:val="22"/>
          <w:szCs w:val="22"/>
        </w:rPr>
      </w:pPr>
      <w:r w:rsidRPr="00FC2AF0">
        <w:rPr>
          <w:rFonts w:ascii="Calibri" w:hAnsi="Calibri"/>
          <w:sz w:val="22"/>
          <w:szCs w:val="22"/>
        </w:rPr>
        <w:t xml:space="preserve">Co-location of marine renewables with other marine users and interests </w:t>
      </w:r>
    </w:p>
    <w:p w:rsidR="004707F3" w:rsidRPr="00FC2AF0" w:rsidRDefault="008414FC" w:rsidP="00175F90">
      <w:pPr>
        <w:pStyle w:val="ListParagraph"/>
        <w:numPr>
          <w:ilvl w:val="0"/>
          <w:numId w:val="37"/>
        </w:numPr>
        <w:spacing w:line="280" w:lineRule="atLeast"/>
        <w:ind w:left="1134" w:right="139" w:hanging="283"/>
        <w:rPr>
          <w:rFonts w:ascii="Calibri" w:hAnsi="Calibri" w:cs="Arial"/>
          <w:sz w:val="22"/>
          <w:szCs w:val="22"/>
        </w:rPr>
      </w:pPr>
      <w:r w:rsidRPr="00FC2AF0">
        <w:rPr>
          <w:rFonts w:ascii="Calibri" w:hAnsi="Calibri"/>
          <w:sz w:val="22"/>
          <w:szCs w:val="22"/>
        </w:rPr>
        <w:t>Conflict resolution</w:t>
      </w:r>
      <w:r w:rsidR="004707F3" w:rsidRPr="00FC2AF0">
        <w:rPr>
          <w:rFonts w:ascii="Calibri" w:hAnsi="Calibri"/>
          <w:sz w:val="22"/>
          <w:szCs w:val="22"/>
        </w:rPr>
        <w:t xml:space="preserve"> and </w:t>
      </w:r>
      <w:r w:rsidR="00C1764D">
        <w:rPr>
          <w:rFonts w:ascii="Calibri" w:hAnsi="Calibri"/>
          <w:sz w:val="22"/>
          <w:szCs w:val="22"/>
        </w:rPr>
        <w:t>s</w:t>
      </w:r>
      <w:r w:rsidRPr="00FC2AF0">
        <w:rPr>
          <w:rFonts w:ascii="Calibri" w:hAnsi="Calibri"/>
          <w:sz w:val="22"/>
          <w:szCs w:val="22"/>
        </w:rPr>
        <w:t>ectoral inter</w:t>
      </w:r>
      <w:r w:rsidR="004707F3" w:rsidRPr="00FC2AF0">
        <w:rPr>
          <w:rFonts w:ascii="Calibri" w:hAnsi="Calibri"/>
          <w:sz w:val="22"/>
          <w:szCs w:val="22"/>
        </w:rPr>
        <w:t xml:space="preserve">action between different marine </w:t>
      </w:r>
      <w:r w:rsidRPr="00FC2AF0">
        <w:rPr>
          <w:rFonts w:ascii="Calibri" w:hAnsi="Calibri"/>
          <w:sz w:val="22"/>
          <w:szCs w:val="22"/>
        </w:rPr>
        <w:t xml:space="preserve">users/interests </w:t>
      </w:r>
    </w:p>
    <w:p w:rsidR="008414FC" w:rsidRPr="00FC2AF0" w:rsidRDefault="004707F3" w:rsidP="00175F90">
      <w:pPr>
        <w:pStyle w:val="ListParagraph"/>
        <w:numPr>
          <w:ilvl w:val="0"/>
          <w:numId w:val="37"/>
        </w:numPr>
        <w:spacing w:line="280" w:lineRule="atLeast"/>
        <w:ind w:left="1134" w:right="139" w:hanging="283"/>
        <w:rPr>
          <w:rFonts w:ascii="Calibri" w:hAnsi="Calibri" w:cs="Arial"/>
          <w:sz w:val="22"/>
          <w:szCs w:val="22"/>
        </w:rPr>
      </w:pPr>
      <w:r w:rsidRPr="00FC2AF0">
        <w:rPr>
          <w:rFonts w:ascii="Calibri" w:hAnsi="Calibri" w:cs="Arial"/>
          <w:sz w:val="22"/>
          <w:szCs w:val="22"/>
        </w:rPr>
        <w:t>G</w:t>
      </w:r>
      <w:r w:rsidRPr="00FC2AF0">
        <w:rPr>
          <w:rFonts w:ascii="Calibri" w:hAnsi="Calibri" w:cs="Helvetica"/>
          <w:sz w:val="22"/>
          <w:szCs w:val="22"/>
        </w:rPr>
        <w:t>uidelines for terrestrial planning &amp; the Marine Strategy Framework Directive</w:t>
      </w:r>
    </w:p>
    <w:p w:rsidR="008414FC" w:rsidRPr="00A63FE5" w:rsidRDefault="0090256D" w:rsidP="00324C47">
      <w:pPr>
        <w:pStyle w:val="Header"/>
        <w:tabs>
          <w:tab w:val="clear" w:pos="4153"/>
          <w:tab w:val="clear" w:pos="8306"/>
        </w:tabs>
        <w:spacing w:before="120" w:after="120" w:line="280" w:lineRule="atLeast"/>
        <w:ind w:right="142"/>
        <w:rPr>
          <w:rFonts w:ascii="Calibri" w:hAnsi="Calibri" w:cs="Arial"/>
          <w:b/>
          <w:color w:val="005250"/>
          <w:sz w:val="22"/>
          <w:szCs w:val="22"/>
        </w:rPr>
      </w:pPr>
      <w:r>
        <w:rPr>
          <w:rFonts w:ascii="Calibri" w:hAnsi="Calibri" w:cs="Arial"/>
          <w:b/>
          <w:color w:val="005250"/>
          <w:sz w:val="22"/>
          <w:szCs w:val="22"/>
        </w:rPr>
        <w:t xml:space="preserve">Refreshments </w:t>
      </w:r>
    </w:p>
    <w:p w:rsidR="00175F90" w:rsidRPr="008A0A05" w:rsidRDefault="008414FC" w:rsidP="00175F90">
      <w:pPr>
        <w:pStyle w:val="Header"/>
        <w:tabs>
          <w:tab w:val="clear" w:pos="4153"/>
          <w:tab w:val="clear" w:pos="8306"/>
        </w:tabs>
        <w:spacing w:line="280" w:lineRule="atLeast"/>
        <w:ind w:right="139"/>
        <w:rPr>
          <w:rFonts w:ascii="Calibri" w:hAnsi="Calibri" w:cs="Arial"/>
          <w:sz w:val="22"/>
          <w:szCs w:val="22"/>
        </w:rPr>
      </w:pPr>
      <w:r w:rsidRPr="00A63FE5">
        <w:rPr>
          <w:rFonts w:ascii="Calibri" w:hAnsi="Calibri" w:cs="Arial"/>
          <w:color w:val="005250"/>
          <w:sz w:val="22"/>
          <w:szCs w:val="22"/>
        </w:rPr>
        <w:tab/>
      </w:r>
      <w:r w:rsidR="00175F90" w:rsidRPr="008A0A05">
        <w:rPr>
          <w:rFonts w:ascii="Calibri" w:hAnsi="Calibri" w:cs="Arial"/>
          <w:b/>
          <w:sz w:val="22"/>
          <w:szCs w:val="22"/>
        </w:rPr>
        <w:t>Stakeholder-led initiatives for GES – Update on the</w:t>
      </w:r>
      <w:r w:rsidR="00175F90" w:rsidRPr="008A0A05">
        <w:rPr>
          <w:rFonts w:ascii="Calibri" w:hAnsi="Calibri" w:cs="Arial"/>
          <w:sz w:val="22"/>
          <w:szCs w:val="22"/>
        </w:rPr>
        <w:t xml:space="preserve"> </w:t>
      </w:r>
      <w:r w:rsidR="00175F90" w:rsidRPr="008A0A05">
        <w:rPr>
          <w:rFonts w:ascii="Calibri" w:hAnsi="Calibri" w:cs="Arial"/>
          <w:b/>
          <w:sz w:val="22"/>
          <w:szCs w:val="22"/>
        </w:rPr>
        <w:t>CSP MSFD Task Groups work</w:t>
      </w:r>
      <w:r w:rsidR="00175F90" w:rsidRPr="008A0A05">
        <w:rPr>
          <w:rFonts w:ascii="Calibri" w:hAnsi="Calibri" w:cs="Arial"/>
          <w:sz w:val="22"/>
          <w:szCs w:val="22"/>
        </w:rPr>
        <w:t xml:space="preserve"> </w:t>
      </w:r>
    </w:p>
    <w:p w:rsidR="00175F90" w:rsidRPr="008A0A05" w:rsidRDefault="00175F90" w:rsidP="00324C47">
      <w:pPr>
        <w:pStyle w:val="Header"/>
        <w:tabs>
          <w:tab w:val="clear" w:pos="4153"/>
          <w:tab w:val="clear" w:pos="8306"/>
        </w:tabs>
        <w:spacing w:after="60" w:line="280" w:lineRule="atLeast"/>
        <w:ind w:right="142"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</w:t>
      </w:r>
      <w:r w:rsidRPr="008A0A05">
        <w:rPr>
          <w:rFonts w:ascii="Calibri" w:hAnsi="Calibri" w:cs="Arial"/>
          <w:sz w:val="22"/>
          <w:szCs w:val="22"/>
        </w:rPr>
        <w:t>SW &amp; Wales S</w:t>
      </w:r>
      <w:r>
        <w:rPr>
          <w:rFonts w:ascii="Calibri" w:hAnsi="Calibri" w:cs="Arial"/>
          <w:sz w:val="22"/>
          <w:szCs w:val="22"/>
        </w:rPr>
        <w:t>takeholder Engagement Officer (</w:t>
      </w:r>
      <w:proofErr w:type="spellStart"/>
      <w:r>
        <w:rPr>
          <w:rFonts w:ascii="Calibri" w:hAnsi="Calibri" w:cs="Arial"/>
          <w:sz w:val="22"/>
          <w:szCs w:val="22"/>
        </w:rPr>
        <w:t>tbc</w:t>
      </w:r>
      <w:proofErr w:type="spellEnd"/>
      <w:r>
        <w:rPr>
          <w:rFonts w:ascii="Calibri" w:hAnsi="Calibri" w:cs="Arial"/>
          <w:sz w:val="22"/>
          <w:szCs w:val="22"/>
        </w:rPr>
        <w:t>)</w:t>
      </w:r>
    </w:p>
    <w:p w:rsidR="0099424A" w:rsidRDefault="00142274" w:rsidP="00175F90">
      <w:pPr>
        <w:pStyle w:val="Header"/>
        <w:tabs>
          <w:tab w:val="clear" w:pos="4153"/>
          <w:tab w:val="clear" w:pos="8306"/>
        </w:tabs>
        <w:spacing w:line="280" w:lineRule="atLeast"/>
        <w:ind w:right="139" w:firstLine="7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Introduction to the Celtic Seas Partnership’s MSFD ‘Strategic Overview to Discovering </w:t>
      </w:r>
      <w:r w:rsidR="00175F90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>Marine Strategy Framework Directive Data and Information in the Celtic Seas’</w:t>
      </w:r>
      <w:r w:rsidR="008414FC" w:rsidRPr="008A0A05">
        <w:rPr>
          <w:rFonts w:ascii="Calibri" w:hAnsi="Calibri" w:cs="Arial"/>
          <w:b/>
          <w:sz w:val="22"/>
          <w:szCs w:val="22"/>
        </w:rPr>
        <w:t xml:space="preserve"> </w:t>
      </w:r>
    </w:p>
    <w:p w:rsidR="008414FC" w:rsidRDefault="0079294F" w:rsidP="00324C47">
      <w:pPr>
        <w:pStyle w:val="Header"/>
        <w:tabs>
          <w:tab w:val="clear" w:pos="4153"/>
          <w:tab w:val="clear" w:pos="8306"/>
        </w:tabs>
        <w:spacing w:after="60" w:line="280" w:lineRule="atLeast"/>
        <w:ind w:right="142"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Dr </w:t>
      </w:r>
      <w:r w:rsidR="008414FC">
        <w:rPr>
          <w:rFonts w:ascii="Calibri" w:hAnsi="Calibri" w:cs="Arial"/>
          <w:sz w:val="22"/>
          <w:szCs w:val="22"/>
        </w:rPr>
        <w:t xml:space="preserve">Tim O’Higgins, </w:t>
      </w:r>
      <w:proofErr w:type="spellStart"/>
      <w:r w:rsidR="008414FC">
        <w:rPr>
          <w:rFonts w:ascii="Calibri" w:hAnsi="Calibri" w:cs="Arial"/>
          <w:sz w:val="22"/>
          <w:szCs w:val="22"/>
        </w:rPr>
        <w:t>MaREI</w:t>
      </w:r>
      <w:proofErr w:type="spellEnd"/>
    </w:p>
    <w:p w:rsidR="00324C47" w:rsidRDefault="008414FC" w:rsidP="00324C47">
      <w:pPr>
        <w:pStyle w:val="Header"/>
        <w:tabs>
          <w:tab w:val="clear" w:pos="4153"/>
          <w:tab w:val="clear" w:pos="8306"/>
        </w:tabs>
        <w:spacing w:after="60" w:line="280" w:lineRule="atLeast"/>
        <w:ind w:right="142" w:firstLine="720"/>
        <w:rPr>
          <w:rFonts w:ascii="Calibri" w:hAnsi="Calibri" w:cs="Arial"/>
          <w:b/>
          <w:sz w:val="22"/>
          <w:szCs w:val="22"/>
        </w:rPr>
      </w:pPr>
      <w:r w:rsidRPr="00A93A4D">
        <w:rPr>
          <w:rFonts w:ascii="Calibri" w:hAnsi="Calibri" w:cs="Arial"/>
          <w:b/>
          <w:sz w:val="22"/>
          <w:szCs w:val="22"/>
        </w:rPr>
        <w:t>Questions</w:t>
      </w:r>
    </w:p>
    <w:p w:rsidR="008414FC" w:rsidRPr="008A0A05" w:rsidRDefault="00324C47" w:rsidP="00175F90">
      <w:pPr>
        <w:pStyle w:val="Header"/>
        <w:tabs>
          <w:tab w:val="clear" w:pos="4153"/>
          <w:tab w:val="clear" w:pos="8306"/>
        </w:tabs>
        <w:spacing w:line="280" w:lineRule="atLeast"/>
        <w:ind w:right="139" w:firstLine="720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</w:t>
      </w:r>
      <w:r w:rsidR="00C1764D">
        <w:rPr>
          <w:rFonts w:ascii="Calibri" w:hAnsi="Calibri" w:cs="Arial"/>
          <w:b/>
          <w:sz w:val="22"/>
          <w:szCs w:val="22"/>
        </w:rPr>
        <w:t>ext s</w:t>
      </w:r>
      <w:r w:rsidR="008414FC" w:rsidRPr="008A0A05">
        <w:rPr>
          <w:rFonts w:ascii="Calibri" w:hAnsi="Calibri" w:cs="Arial"/>
          <w:b/>
          <w:sz w:val="22"/>
          <w:szCs w:val="22"/>
        </w:rPr>
        <w:t>teps</w:t>
      </w:r>
      <w:r w:rsidR="00FA1E7B">
        <w:rPr>
          <w:rFonts w:ascii="Calibri" w:hAnsi="Calibri" w:cs="Arial"/>
          <w:b/>
          <w:sz w:val="22"/>
          <w:szCs w:val="22"/>
        </w:rPr>
        <w:t xml:space="preserve"> &amp; </w:t>
      </w:r>
      <w:r w:rsidR="00C1764D">
        <w:rPr>
          <w:rFonts w:ascii="Calibri" w:hAnsi="Calibri" w:cs="Arial"/>
          <w:b/>
          <w:sz w:val="22"/>
          <w:szCs w:val="22"/>
        </w:rPr>
        <w:t>closing r</w:t>
      </w:r>
      <w:r w:rsidR="008414FC" w:rsidRPr="008A0A05">
        <w:rPr>
          <w:rFonts w:ascii="Calibri" w:hAnsi="Calibri" w:cs="Arial"/>
          <w:b/>
          <w:sz w:val="22"/>
          <w:szCs w:val="22"/>
        </w:rPr>
        <w:t>emarks</w:t>
      </w:r>
      <w:r w:rsidR="008414FC" w:rsidRPr="008A0A05">
        <w:rPr>
          <w:rFonts w:ascii="Calibri" w:hAnsi="Calibri"/>
          <w:sz w:val="22"/>
          <w:szCs w:val="22"/>
        </w:rPr>
        <w:t xml:space="preserve"> </w:t>
      </w:r>
    </w:p>
    <w:p w:rsidR="000661E3" w:rsidRPr="006F3CA1" w:rsidRDefault="00766F71" w:rsidP="00324C47">
      <w:pPr>
        <w:pStyle w:val="Header"/>
        <w:tabs>
          <w:tab w:val="clear" w:pos="4153"/>
          <w:tab w:val="clear" w:pos="8306"/>
        </w:tabs>
        <w:spacing w:before="120" w:line="280" w:lineRule="atLeast"/>
        <w:ind w:right="142"/>
        <w:rPr>
          <w:rFonts w:ascii="Calibri" w:hAnsi="Calibri"/>
          <w:b/>
          <w:noProof/>
          <w:sz w:val="22"/>
          <w:szCs w:val="22"/>
        </w:rPr>
      </w:pPr>
      <w:r w:rsidRPr="006F3CA1">
        <w:rPr>
          <w:rFonts w:ascii="Calibri" w:hAnsi="Calibri"/>
          <w:b/>
          <w:noProof/>
          <w:color w:val="005250"/>
          <w:sz w:val="22"/>
          <w:szCs w:val="22"/>
        </w:rPr>
        <w:t>16:</w:t>
      </w:r>
      <w:r w:rsidR="00DD4B59">
        <w:rPr>
          <w:rFonts w:ascii="Calibri" w:hAnsi="Calibri"/>
          <w:b/>
          <w:noProof/>
          <w:color w:val="005250"/>
          <w:sz w:val="22"/>
          <w:szCs w:val="22"/>
        </w:rPr>
        <w:t>30</w:t>
      </w:r>
      <w:r w:rsidR="008414FC" w:rsidRPr="006F3CA1">
        <w:rPr>
          <w:rFonts w:ascii="Calibri" w:hAnsi="Calibri"/>
          <w:b/>
          <w:noProof/>
          <w:sz w:val="22"/>
          <w:szCs w:val="22"/>
        </w:rPr>
        <w:tab/>
      </w:r>
      <w:r w:rsidR="008414FC" w:rsidRPr="006F3CA1">
        <w:rPr>
          <w:rFonts w:ascii="Calibri" w:hAnsi="Calibri"/>
          <w:b/>
          <w:noProof/>
          <w:color w:val="005250"/>
          <w:sz w:val="22"/>
          <w:szCs w:val="22"/>
        </w:rPr>
        <w:t>Workshop close</w:t>
      </w:r>
      <w:r w:rsidRPr="006F3CA1">
        <w:rPr>
          <w:rFonts w:ascii="Calibri" w:hAnsi="Calibri"/>
          <w:b/>
          <w:noProof/>
          <w:color w:val="005250"/>
          <w:sz w:val="22"/>
          <w:szCs w:val="22"/>
        </w:rPr>
        <w:t xml:space="preserve"> </w:t>
      </w:r>
    </w:p>
    <w:sectPr w:rsidR="000661E3" w:rsidRPr="006F3CA1" w:rsidSect="00A63FE5">
      <w:footerReference w:type="default" r:id="rId13"/>
      <w:type w:val="continuous"/>
      <w:pgSz w:w="11906" w:h="16838" w:code="9"/>
      <w:pgMar w:top="1560" w:right="1418" w:bottom="1418" w:left="1418" w:header="3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064" w:rsidRDefault="00542064">
      <w:r>
        <w:separator/>
      </w:r>
    </w:p>
  </w:endnote>
  <w:endnote w:type="continuationSeparator" w:id="0">
    <w:p w:rsidR="00542064" w:rsidRDefault="00542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33" w:rsidRDefault="002A7D3E" w:rsidP="00B968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30ED">
      <w:rPr>
        <w:rStyle w:val="PageNumber"/>
      </w:rPr>
      <w:instrText>PAGE</w:instrText>
    </w:r>
    <w:r w:rsidR="00B96833"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B96833" w:rsidRDefault="00B96833" w:rsidP="00B968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C8" w:rsidRPr="00AF63C8" w:rsidRDefault="00AF63C8" w:rsidP="00AF63C8">
    <w:pPr>
      <w:pStyle w:val="Footer"/>
      <w:jc w:val="center"/>
      <w:rPr>
        <w:rFonts w:ascii="Calibri" w:hAnsi="Calibri"/>
        <w:color w:val="005250"/>
        <w:sz w:val="22"/>
        <w:szCs w:val="22"/>
      </w:rPr>
    </w:pPr>
    <w:r w:rsidRPr="00AF63C8">
      <w:rPr>
        <w:rFonts w:ascii="Calibri" w:hAnsi="Calibri"/>
        <w:iCs/>
        <w:color w:val="005250"/>
        <w:sz w:val="22"/>
        <w:szCs w:val="22"/>
      </w:rPr>
      <w:t>Celtic Seas Partnership is an EC LIFE+ project delivered with the contribution of the LIFE financial instrument of the European Community. Project number: LIFE11 ENV/UK/392</w:t>
    </w:r>
  </w:p>
  <w:p w:rsidR="0003373C" w:rsidRDefault="000337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73C" w:rsidRDefault="00E74583" w:rsidP="00163AB4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0.4pt;height:42.6pt">
          <v:imagedata r:id="rId1" o:title="Ribbon"/>
        </v:shape>
      </w:pict>
    </w:r>
  </w:p>
  <w:p w:rsidR="002D4AB0" w:rsidRDefault="002D4AB0" w:rsidP="002D4AB0">
    <w:pPr>
      <w:jc w:val="center"/>
      <w:rPr>
        <w:rFonts w:cs="Arial"/>
        <w:sz w:val="16"/>
        <w:szCs w:val="16"/>
      </w:rPr>
    </w:pPr>
  </w:p>
  <w:p w:rsidR="002D4AB0" w:rsidRPr="002D4AB0" w:rsidRDefault="002D4AB0" w:rsidP="002D4AB0">
    <w:pPr>
      <w:jc w:val="center"/>
      <w:rPr>
        <w:rFonts w:cs="Arial"/>
        <w:sz w:val="16"/>
        <w:szCs w:val="16"/>
      </w:rPr>
    </w:pPr>
    <w:r w:rsidRPr="002D4AB0">
      <w:rPr>
        <w:rFonts w:cs="Arial"/>
        <w:sz w:val="16"/>
        <w:szCs w:val="16"/>
      </w:rPr>
      <w:t>Celtic Seas Partnership is an EC LIFE+ project delivered with the contribution of the LIFE financial instrument of the European Community. Project number: LIFE11/ENV/UK/392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A1" w:rsidRDefault="002814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064" w:rsidRDefault="00542064">
      <w:r>
        <w:separator/>
      </w:r>
    </w:p>
  </w:footnote>
  <w:footnote w:type="continuationSeparator" w:id="0">
    <w:p w:rsidR="00542064" w:rsidRDefault="00542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33" w:rsidRDefault="002A7D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22.45pt;height:168.9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AB4" w:rsidRDefault="00163AB4" w:rsidP="00163AB4">
    <w:pPr>
      <w:rPr>
        <w:b/>
        <w:color w:val="009999"/>
        <w:spacing w:val="-10"/>
        <w:sz w:val="28"/>
        <w:szCs w:val="28"/>
      </w:rPr>
    </w:pPr>
  </w:p>
  <w:p w:rsidR="00163AB4" w:rsidRPr="00F9743B" w:rsidRDefault="00163AB4" w:rsidP="00163AB4">
    <w:pPr>
      <w:rPr>
        <w:b/>
        <w:color w:val="009999"/>
        <w:spacing w:val="-10"/>
        <w:sz w:val="28"/>
        <w:szCs w:val="28"/>
      </w:rPr>
    </w:pPr>
    <w:r w:rsidRPr="00F9743B">
      <w:rPr>
        <w:b/>
        <w:color w:val="009999"/>
        <w:spacing w:val="-10"/>
        <w:sz w:val="28"/>
        <w:szCs w:val="28"/>
      </w:rPr>
      <w:t>England</w:t>
    </w:r>
    <w:r w:rsidRPr="000661E3">
      <w:rPr>
        <w:b/>
        <w:color w:val="ADAD35"/>
        <w:spacing w:val="-10"/>
        <w:sz w:val="28"/>
        <w:szCs w:val="28"/>
      </w:rPr>
      <w:t xml:space="preserve"> </w:t>
    </w:r>
    <w:r w:rsidRPr="00F9743B">
      <w:rPr>
        <w:b/>
        <w:color w:val="009999"/>
        <w:spacing w:val="-10"/>
        <w:sz w:val="28"/>
        <w:szCs w:val="28"/>
      </w:rPr>
      <w:t>Country Workshop:</w:t>
    </w:r>
    <w:r w:rsidRPr="00F9743B">
      <w:rPr>
        <w:noProof/>
        <w:color w:val="009999"/>
        <w:sz w:val="28"/>
        <w:szCs w:val="28"/>
      </w:rPr>
      <w:t xml:space="preserve"> </w:t>
    </w:r>
  </w:p>
  <w:p w:rsidR="00163AB4" w:rsidRPr="00F9743B" w:rsidRDefault="00163AB4" w:rsidP="00163AB4">
    <w:pPr>
      <w:rPr>
        <w:rFonts w:ascii="Calibri" w:hAnsi="Calibri" w:cs="Arial"/>
        <w:color w:val="009999"/>
        <w:sz w:val="28"/>
        <w:szCs w:val="28"/>
        <w:u w:val="single"/>
      </w:rPr>
    </w:pPr>
    <w:r w:rsidRPr="00F9743B">
      <w:rPr>
        <w:b/>
        <w:color w:val="009999"/>
        <w:spacing w:val="-8"/>
        <w:w w:val="105"/>
        <w:sz w:val="28"/>
        <w:szCs w:val="28"/>
      </w:rPr>
      <w:t xml:space="preserve">Securing a </w:t>
    </w:r>
    <w:r w:rsidRPr="0082609B">
      <w:rPr>
        <w:b/>
        <w:color w:val="009999"/>
        <w:spacing w:val="-8"/>
        <w:w w:val="105"/>
        <w:sz w:val="28"/>
        <w:szCs w:val="28"/>
      </w:rPr>
      <w:t>Sustainable F</w:t>
    </w:r>
    <w:r w:rsidRPr="00A63FE5">
      <w:rPr>
        <w:b/>
        <w:color w:val="009999"/>
        <w:spacing w:val="-8"/>
        <w:w w:val="105"/>
        <w:sz w:val="28"/>
        <w:szCs w:val="28"/>
      </w:rPr>
      <w:t>uture</w:t>
    </w:r>
    <w:r w:rsidRPr="00F9743B">
      <w:rPr>
        <w:b/>
        <w:color w:val="009999"/>
        <w:spacing w:val="-8"/>
        <w:w w:val="105"/>
        <w:sz w:val="28"/>
        <w:szCs w:val="28"/>
      </w:rPr>
      <w:t xml:space="preserve"> </w:t>
    </w:r>
    <w:r w:rsidRPr="00A63FE5">
      <w:rPr>
        <w:b/>
        <w:color w:val="009999"/>
        <w:spacing w:val="-8"/>
        <w:w w:val="105"/>
        <w:sz w:val="28"/>
        <w:szCs w:val="28"/>
      </w:rPr>
      <w:t xml:space="preserve">for </w:t>
    </w:r>
    <w:r w:rsidRPr="00F9743B">
      <w:rPr>
        <w:b/>
        <w:color w:val="009999"/>
        <w:spacing w:val="-8"/>
        <w:w w:val="105"/>
        <w:sz w:val="28"/>
        <w:szCs w:val="28"/>
      </w:rPr>
      <w:t xml:space="preserve">the </w:t>
    </w:r>
    <w:r w:rsidRPr="00F9743B">
      <w:rPr>
        <w:b/>
        <w:color w:val="009999"/>
        <w:w w:val="105"/>
        <w:sz w:val="28"/>
        <w:szCs w:val="28"/>
      </w:rPr>
      <w:t>Celtic Seas</w:t>
    </w:r>
  </w:p>
  <w:p w:rsidR="00766F71" w:rsidRPr="00163AB4" w:rsidRDefault="00163AB4" w:rsidP="00163AB4">
    <w:pPr>
      <w:pStyle w:val="Header"/>
      <w:tabs>
        <w:tab w:val="clear" w:pos="4153"/>
        <w:tab w:val="clear" w:pos="8306"/>
      </w:tabs>
      <w:rPr>
        <w:rFonts w:ascii="Calibri" w:hAnsi="Calibri" w:cs="Arial"/>
        <w:b/>
        <w:color w:val="009999"/>
        <w:sz w:val="22"/>
        <w:szCs w:val="22"/>
      </w:rPr>
    </w:pPr>
    <w:r w:rsidRPr="00F9743B">
      <w:rPr>
        <w:rFonts w:ascii="Calibri" w:hAnsi="Calibri" w:cs="Arial"/>
        <w:b/>
        <w:color w:val="009999"/>
        <w:sz w:val="22"/>
        <w:szCs w:val="22"/>
      </w:rPr>
      <w:t>19</w:t>
    </w:r>
    <w:r w:rsidRPr="00F9743B">
      <w:rPr>
        <w:rFonts w:ascii="Calibri" w:hAnsi="Calibri" w:cs="Arial"/>
        <w:b/>
        <w:color w:val="009999"/>
        <w:sz w:val="22"/>
        <w:szCs w:val="22"/>
        <w:vertAlign w:val="superscript"/>
      </w:rPr>
      <w:t>th</w:t>
    </w:r>
    <w:r w:rsidRPr="00F9743B">
      <w:rPr>
        <w:rFonts w:ascii="Calibri" w:hAnsi="Calibri" w:cs="Arial"/>
        <w:b/>
        <w:color w:val="009999"/>
        <w:sz w:val="22"/>
        <w:szCs w:val="22"/>
      </w:rPr>
      <w:t xml:space="preserve"> November 2015, Armada House Conference Centre, Bristol</w:t>
    </w:r>
  </w:p>
  <w:p w:rsidR="00A63FE5" w:rsidRDefault="00A63F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029"/>
    <w:multiLevelType w:val="hybridMultilevel"/>
    <w:tmpl w:val="60982AC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2FF0E77"/>
    <w:multiLevelType w:val="hybridMultilevel"/>
    <w:tmpl w:val="384C3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750ED"/>
    <w:multiLevelType w:val="hybridMultilevel"/>
    <w:tmpl w:val="56FA16E2"/>
    <w:lvl w:ilvl="0" w:tplc="F4D8B716">
      <w:start w:val="3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977F6"/>
    <w:multiLevelType w:val="hybridMultilevel"/>
    <w:tmpl w:val="880CD446"/>
    <w:lvl w:ilvl="0" w:tplc="75A228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35DD7"/>
    <w:multiLevelType w:val="hybridMultilevel"/>
    <w:tmpl w:val="C07ABCDC"/>
    <w:lvl w:ilvl="0" w:tplc="EB8E610E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251186"/>
    <w:multiLevelType w:val="hybridMultilevel"/>
    <w:tmpl w:val="CEB45200"/>
    <w:lvl w:ilvl="0" w:tplc="EB8E610E">
      <w:start w:val="1"/>
      <w:numFmt w:val="lowerRoman"/>
      <w:lvlText w:val="%1."/>
      <w:lvlJc w:val="left"/>
      <w:pPr>
        <w:ind w:left="26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52" w:hanging="360"/>
      </w:pPr>
    </w:lvl>
    <w:lvl w:ilvl="2" w:tplc="0809001B" w:tentative="1">
      <w:start w:val="1"/>
      <w:numFmt w:val="lowerRoman"/>
      <w:lvlText w:val="%3."/>
      <w:lvlJc w:val="right"/>
      <w:pPr>
        <w:ind w:left="4072" w:hanging="180"/>
      </w:pPr>
    </w:lvl>
    <w:lvl w:ilvl="3" w:tplc="0809000F" w:tentative="1">
      <w:start w:val="1"/>
      <w:numFmt w:val="decimal"/>
      <w:lvlText w:val="%4."/>
      <w:lvlJc w:val="left"/>
      <w:pPr>
        <w:ind w:left="4792" w:hanging="360"/>
      </w:pPr>
    </w:lvl>
    <w:lvl w:ilvl="4" w:tplc="08090019" w:tentative="1">
      <w:start w:val="1"/>
      <w:numFmt w:val="lowerLetter"/>
      <w:lvlText w:val="%5."/>
      <w:lvlJc w:val="left"/>
      <w:pPr>
        <w:ind w:left="5512" w:hanging="360"/>
      </w:pPr>
    </w:lvl>
    <w:lvl w:ilvl="5" w:tplc="0809001B" w:tentative="1">
      <w:start w:val="1"/>
      <w:numFmt w:val="lowerRoman"/>
      <w:lvlText w:val="%6."/>
      <w:lvlJc w:val="right"/>
      <w:pPr>
        <w:ind w:left="6232" w:hanging="180"/>
      </w:pPr>
    </w:lvl>
    <w:lvl w:ilvl="6" w:tplc="0809000F" w:tentative="1">
      <w:start w:val="1"/>
      <w:numFmt w:val="decimal"/>
      <w:lvlText w:val="%7."/>
      <w:lvlJc w:val="left"/>
      <w:pPr>
        <w:ind w:left="6952" w:hanging="360"/>
      </w:pPr>
    </w:lvl>
    <w:lvl w:ilvl="7" w:tplc="08090019" w:tentative="1">
      <w:start w:val="1"/>
      <w:numFmt w:val="lowerLetter"/>
      <w:lvlText w:val="%8."/>
      <w:lvlJc w:val="left"/>
      <w:pPr>
        <w:ind w:left="7672" w:hanging="360"/>
      </w:pPr>
    </w:lvl>
    <w:lvl w:ilvl="8" w:tplc="0809001B" w:tentative="1">
      <w:start w:val="1"/>
      <w:numFmt w:val="lowerRoman"/>
      <w:lvlText w:val="%9."/>
      <w:lvlJc w:val="right"/>
      <w:pPr>
        <w:ind w:left="8392" w:hanging="180"/>
      </w:pPr>
    </w:lvl>
  </w:abstractNum>
  <w:abstractNum w:abstractNumId="6">
    <w:nsid w:val="11C9794E"/>
    <w:multiLevelType w:val="hybridMultilevel"/>
    <w:tmpl w:val="57F60AEE"/>
    <w:lvl w:ilvl="0" w:tplc="D1E839FA"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714DD9"/>
    <w:multiLevelType w:val="hybridMultilevel"/>
    <w:tmpl w:val="62EEBF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E1604C"/>
    <w:multiLevelType w:val="hybridMultilevel"/>
    <w:tmpl w:val="61F46B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A34D9"/>
    <w:multiLevelType w:val="hybridMultilevel"/>
    <w:tmpl w:val="41782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A69FE"/>
    <w:multiLevelType w:val="hybridMultilevel"/>
    <w:tmpl w:val="163E9D64"/>
    <w:lvl w:ilvl="0" w:tplc="0809000F">
      <w:start w:val="1"/>
      <w:numFmt w:val="decimal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229309ED"/>
    <w:multiLevelType w:val="hybridMultilevel"/>
    <w:tmpl w:val="737CBCD4"/>
    <w:lvl w:ilvl="0" w:tplc="F4D8B716">
      <w:start w:val="3"/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2B61D8"/>
    <w:multiLevelType w:val="hybridMultilevel"/>
    <w:tmpl w:val="FE06D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A406C"/>
    <w:multiLevelType w:val="hybridMultilevel"/>
    <w:tmpl w:val="CC4AD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A7095"/>
    <w:multiLevelType w:val="hybridMultilevel"/>
    <w:tmpl w:val="2508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739EC"/>
    <w:multiLevelType w:val="hybridMultilevel"/>
    <w:tmpl w:val="A2980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637B4"/>
    <w:multiLevelType w:val="hybridMultilevel"/>
    <w:tmpl w:val="86B08C8C"/>
    <w:lvl w:ilvl="0" w:tplc="40FC6B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2AF7FC4"/>
    <w:multiLevelType w:val="hybridMultilevel"/>
    <w:tmpl w:val="975889F6"/>
    <w:lvl w:ilvl="0" w:tplc="0809000F">
      <w:start w:val="1"/>
      <w:numFmt w:val="decimal"/>
      <w:lvlText w:val="%1."/>
      <w:lvlJc w:val="left"/>
      <w:pPr>
        <w:ind w:left="413" w:hanging="360"/>
      </w:pPr>
    </w:lvl>
    <w:lvl w:ilvl="1" w:tplc="08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53" w:hanging="180"/>
      </w:pPr>
    </w:lvl>
    <w:lvl w:ilvl="3" w:tplc="0809000F" w:tentative="1">
      <w:start w:val="1"/>
      <w:numFmt w:val="decimal"/>
      <w:lvlText w:val="%4."/>
      <w:lvlJc w:val="left"/>
      <w:pPr>
        <w:ind w:left="2573" w:hanging="360"/>
      </w:pPr>
    </w:lvl>
    <w:lvl w:ilvl="4" w:tplc="08090019" w:tentative="1">
      <w:start w:val="1"/>
      <w:numFmt w:val="lowerLetter"/>
      <w:lvlText w:val="%5."/>
      <w:lvlJc w:val="left"/>
      <w:pPr>
        <w:ind w:left="3293" w:hanging="360"/>
      </w:pPr>
    </w:lvl>
    <w:lvl w:ilvl="5" w:tplc="0809001B" w:tentative="1">
      <w:start w:val="1"/>
      <w:numFmt w:val="lowerRoman"/>
      <w:lvlText w:val="%6."/>
      <w:lvlJc w:val="right"/>
      <w:pPr>
        <w:ind w:left="4013" w:hanging="180"/>
      </w:pPr>
    </w:lvl>
    <w:lvl w:ilvl="6" w:tplc="0809000F" w:tentative="1">
      <w:start w:val="1"/>
      <w:numFmt w:val="decimal"/>
      <w:lvlText w:val="%7."/>
      <w:lvlJc w:val="left"/>
      <w:pPr>
        <w:ind w:left="4733" w:hanging="360"/>
      </w:pPr>
    </w:lvl>
    <w:lvl w:ilvl="7" w:tplc="08090019" w:tentative="1">
      <w:start w:val="1"/>
      <w:numFmt w:val="lowerLetter"/>
      <w:lvlText w:val="%8."/>
      <w:lvlJc w:val="left"/>
      <w:pPr>
        <w:ind w:left="5453" w:hanging="360"/>
      </w:pPr>
    </w:lvl>
    <w:lvl w:ilvl="8" w:tplc="08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8">
    <w:nsid w:val="46C072B5"/>
    <w:multiLevelType w:val="hybridMultilevel"/>
    <w:tmpl w:val="DE0CED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B829B6"/>
    <w:multiLevelType w:val="hybridMultilevel"/>
    <w:tmpl w:val="A1FCB6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F96C21"/>
    <w:multiLevelType w:val="hybridMultilevel"/>
    <w:tmpl w:val="1F8E14B8"/>
    <w:lvl w:ilvl="0" w:tplc="0809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53" w:hanging="180"/>
      </w:pPr>
    </w:lvl>
    <w:lvl w:ilvl="3" w:tplc="0809000F" w:tentative="1">
      <w:start w:val="1"/>
      <w:numFmt w:val="decimal"/>
      <w:lvlText w:val="%4."/>
      <w:lvlJc w:val="left"/>
      <w:pPr>
        <w:ind w:left="2573" w:hanging="360"/>
      </w:pPr>
    </w:lvl>
    <w:lvl w:ilvl="4" w:tplc="08090019" w:tentative="1">
      <w:start w:val="1"/>
      <w:numFmt w:val="lowerLetter"/>
      <w:lvlText w:val="%5."/>
      <w:lvlJc w:val="left"/>
      <w:pPr>
        <w:ind w:left="3293" w:hanging="360"/>
      </w:pPr>
    </w:lvl>
    <w:lvl w:ilvl="5" w:tplc="0809001B" w:tentative="1">
      <w:start w:val="1"/>
      <w:numFmt w:val="lowerRoman"/>
      <w:lvlText w:val="%6."/>
      <w:lvlJc w:val="right"/>
      <w:pPr>
        <w:ind w:left="4013" w:hanging="180"/>
      </w:pPr>
    </w:lvl>
    <w:lvl w:ilvl="6" w:tplc="0809000F" w:tentative="1">
      <w:start w:val="1"/>
      <w:numFmt w:val="decimal"/>
      <w:lvlText w:val="%7."/>
      <w:lvlJc w:val="left"/>
      <w:pPr>
        <w:ind w:left="4733" w:hanging="360"/>
      </w:pPr>
    </w:lvl>
    <w:lvl w:ilvl="7" w:tplc="08090019" w:tentative="1">
      <w:start w:val="1"/>
      <w:numFmt w:val="lowerLetter"/>
      <w:lvlText w:val="%8."/>
      <w:lvlJc w:val="left"/>
      <w:pPr>
        <w:ind w:left="5453" w:hanging="360"/>
      </w:pPr>
    </w:lvl>
    <w:lvl w:ilvl="8" w:tplc="08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1">
    <w:nsid w:val="5226464C"/>
    <w:multiLevelType w:val="hybridMultilevel"/>
    <w:tmpl w:val="0F34B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814619"/>
    <w:multiLevelType w:val="hybridMultilevel"/>
    <w:tmpl w:val="A1E2EF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5748BA"/>
    <w:multiLevelType w:val="hybridMultilevel"/>
    <w:tmpl w:val="E36C69CA"/>
    <w:lvl w:ilvl="0" w:tplc="F3E4F8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C7A48"/>
    <w:multiLevelType w:val="hybridMultilevel"/>
    <w:tmpl w:val="041A9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B60D8"/>
    <w:multiLevelType w:val="hybridMultilevel"/>
    <w:tmpl w:val="00146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D7BCE"/>
    <w:multiLevelType w:val="hybridMultilevel"/>
    <w:tmpl w:val="59D4818A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5A165D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1B7894"/>
    <w:multiLevelType w:val="hybridMultilevel"/>
    <w:tmpl w:val="383A59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8572E3"/>
    <w:multiLevelType w:val="hybridMultilevel"/>
    <w:tmpl w:val="4C5007D6"/>
    <w:lvl w:ilvl="0" w:tplc="E5AC82E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0C17C72"/>
    <w:multiLevelType w:val="hybridMultilevel"/>
    <w:tmpl w:val="F8D4A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>
    <w:nsid w:val="71213FE9"/>
    <w:multiLevelType w:val="hybridMultilevel"/>
    <w:tmpl w:val="0748C046"/>
    <w:lvl w:ilvl="0" w:tplc="E786BDE4">
      <w:start w:val="1"/>
      <w:numFmt w:val="decimal"/>
      <w:lvlText w:val="%1."/>
      <w:lvlJc w:val="left"/>
      <w:pPr>
        <w:ind w:left="1496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2216" w:hanging="360"/>
      </w:pPr>
    </w:lvl>
    <w:lvl w:ilvl="2" w:tplc="0809001B" w:tentative="1">
      <w:start w:val="1"/>
      <w:numFmt w:val="lowerRoman"/>
      <w:lvlText w:val="%3."/>
      <w:lvlJc w:val="right"/>
      <w:pPr>
        <w:ind w:left="2936" w:hanging="180"/>
      </w:pPr>
    </w:lvl>
    <w:lvl w:ilvl="3" w:tplc="0809000F" w:tentative="1">
      <w:start w:val="1"/>
      <w:numFmt w:val="decimal"/>
      <w:lvlText w:val="%4."/>
      <w:lvlJc w:val="left"/>
      <w:pPr>
        <w:ind w:left="3656" w:hanging="360"/>
      </w:pPr>
    </w:lvl>
    <w:lvl w:ilvl="4" w:tplc="08090019" w:tentative="1">
      <w:start w:val="1"/>
      <w:numFmt w:val="lowerLetter"/>
      <w:lvlText w:val="%5."/>
      <w:lvlJc w:val="left"/>
      <w:pPr>
        <w:ind w:left="4376" w:hanging="360"/>
      </w:pPr>
    </w:lvl>
    <w:lvl w:ilvl="5" w:tplc="0809001B" w:tentative="1">
      <w:start w:val="1"/>
      <w:numFmt w:val="lowerRoman"/>
      <w:lvlText w:val="%6."/>
      <w:lvlJc w:val="right"/>
      <w:pPr>
        <w:ind w:left="5096" w:hanging="180"/>
      </w:pPr>
    </w:lvl>
    <w:lvl w:ilvl="6" w:tplc="0809000F" w:tentative="1">
      <w:start w:val="1"/>
      <w:numFmt w:val="decimal"/>
      <w:lvlText w:val="%7."/>
      <w:lvlJc w:val="left"/>
      <w:pPr>
        <w:ind w:left="5816" w:hanging="360"/>
      </w:pPr>
    </w:lvl>
    <w:lvl w:ilvl="7" w:tplc="08090019" w:tentative="1">
      <w:start w:val="1"/>
      <w:numFmt w:val="lowerLetter"/>
      <w:lvlText w:val="%8."/>
      <w:lvlJc w:val="left"/>
      <w:pPr>
        <w:ind w:left="6536" w:hanging="360"/>
      </w:pPr>
    </w:lvl>
    <w:lvl w:ilvl="8" w:tplc="08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1">
    <w:nsid w:val="72380FA2"/>
    <w:multiLevelType w:val="hybridMultilevel"/>
    <w:tmpl w:val="DD64FF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2404488"/>
    <w:multiLevelType w:val="hybridMultilevel"/>
    <w:tmpl w:val="65946FB2"/>
    <w:lvl w:ilvl="0" w:tplc="4F6AEEE4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781C0DD7"/>
    <w:multiLevelType w:val="hybridMultilevel"/>
    <w:tmpl w:val="24E495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1E23A7"/>
    <w:multiLevelType w:val="hybridMultilevel"/>
    <w:tmpl w:val="3844F1A0"/>
    <w:lvl w:ilvl="0" w:tplc="4106ECFC">
      <w:start w:val="15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897C52"/>
    <w:multiLevelType w:val="hybridMultilevel"/>
    <w:tmpl w:val="31C02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702156"/>
    <w:multiLevelType w:val="hybridMultilevel"/>
    <w:tmpl w:val="C40A4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335FCB"/>
    <w:multiLevelType w:val="hybridMultilevel"/>
    <w:tmpl w:val="89B44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</w:num>
  <w:num w:numId="5">
    <w:abstractNumId w:val="17"/>
  </w:num>
  <w:num w:numId="6">
    <w:abstractNumId w:val="37"/>
  </w:num>
  <w:num w:numId="7">
    <w:abstractNumId w:val="14"/>
  </w:num>
  <w:num w:numId="8">
    <w:abstractNumId w:val="33"/>
  </w:num>
  <w:num w:numId="9">
    <w:abstractNumId w:val="20"/>
  </w:num>
  <w:num w:numId="10">
    <w:abstractNumId w:val="1"/>
  </w:num>
  <w:num w:numId="11">
    <w:abstractNumId w:val="35"/>
  </w:num>
  <w:num w:numId="12">
    <w:abstractNumId w:val="16"/>
  </w:num>
  <w:num w:numId="13">
    <w:abstractNumId w:val="24"/>
  </w:num>
  <w:num w:numId="14">
    <w:abstractNumId w:val="2"/>
  </w:num>
  <w:num w:numId="15">
    <w:abstractNumId w:val="11"/>
  </w:num>
  <w:num w:numId="16">
    <w:abstractNumId w:val="23"/>
  </w:num>
  <w:num w:numId="17">
    <w:abstractNumId w:val="21"/>
  </w:num>
  <w:num w:numId="18">
    <w:abstractNumId w:val="12"/>
  </w:num>
  <w:num w:numId="19">
    <w:abstractNumId w:val="8"/>
  </w:num>
  <w:num w:numId="20">
    <w:abstractNumId w:val="3"/>
  </w:num>
  <w:num w:numId="21">
    <w:abstractNumId w:val="25"/>
  </w:num>
  <w:num w:numId="22">
    <w:abstractNumId w:val="18"/>
  </w:num>
  <w:num w:numId="23">
    <w:abstractNumId w:val="26"/>
  </w:num>
  <w:num w:numId="24">
    <w:abstractNumId w:val="30"/>
  </w:num>
  <w:num w:numId="25">
    <w:abstractNumId w:val="9"/>
  </w:num>
  <w:num w:numId="26">
    <w:abstractNumId w:val="27"/>
  </w:num>
  <w:num w:numId="27">
    <w:abstractNumId w:val="36"/>
  </w:num>
  <w:num w:numId="28">
    <w:abstractNumId w:val="13"/>
  </w:num>
  <w:num w:numId="29">
    <w:abstractNumId w:val="10"/>
  </w:num>
  <w:num w:numId="30">
    <w:abstractNumId w:val="4"/>
  </w:num>
  <w:num w:numId="31">
    <w:abstractNumId w:val="29"/>
  </w:num>
  <w:num w:numId="32">
    <w:abstractNumId w:val="7"/>
  </w:num>
  <w:num w:numId="33">
    <w:abstractNumId w:val="34"/>
  </w:num>
  <w:num w:numId="34">
    <w:abstractNumId w:val="22"/>
  </w:num>
  <w:num w:numId="35">
    <w:abstractNumId w:val="31"/>
  </w:num>
  <w:num w:numId="36">
    <w:abstractNumId w:val="28"/>
  </w:num>
  <w:num w:numId="37">
    <w:abstractNumId w:val="5"/>
  </w:num>
  <w:num w:numId="38">
    <w:abstractNumId w:val="32"/>
  </w:num>
  <w:num w:numId="39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1"/>
  <w:proofState w:spelling="clean" w:grammar="clean"/>
  <w:stylePaneFormatFilter w:val="3F0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6D3"/>
    <w:rsid w:val="00016C73"/>
    <w:rsid w:val="00021A61"/>
    <w:rsid w:val="00032C3D"/>
    <w:rsid w:val="0003373C"/>
    <w:rsid w:val="0005010D"/>
    <w:rsid w:val="00062751"/>
    <w:rsid w:val="000661E3"/>
    <w:rsid w:val="00077DAB"/>
    <w:rsid w:val="000A7174"/>
    <w:rsid w:val="000B2725"/>
    <w:rsid w:val="000C5712"/>
    <w:rsid w:val="000E1BE1"/>
    <w:rsid w:val="001056A6"/>
    <w:rsid w:val="00107DC4"/>
    <w:rsid w:val="001124F2"/>
    <w:rsid w:val="0013109A"/>
    <w:rsid w:val="0013582F"/>
    <w:rsid w:val="00142274"/>
    <w:rsid w:val="00150B58"/>
    <w:rsid w:val="00155E9C"/>
    <w:rsid w:val="0016140A"/>
    <w:rsid w:val="00163AB4"/>
    <w:rsid w:val="001654C6"/>
    <w:rsid w:val="001717B6"/>
    <w:rsid w:val="00175F90"/>
    <w:rsid w:val="001969CF"/>
    <w:rsid w:val="00197C28"/>
    <w:rsid w:val="001C3C2B"/>
    <w:rsid w:val="001D32AB"/>
    <w:rsid w:val="0020760D"/>
    <w:rsid w:val="00221573"/>
    <w:rsid w:val="00236F39"/>
    <w:rsid w:val="00264CDC"/>
    <w:rsid w:val="002814A1"/>
    <w:rsid w:val="002930ED"/>
    <w:rsid w:val="002A1BD1"/>
    <w:rsid w:val="002A7D3E"/>
    <w:rsid w:val="002B746A"/>
    <w:rsid w:val="002D4AB0"/>
    <w:rsid w:val="002D6EFE"/>
    <w:rsid w:val="00315167"/>
    <w:rsid w:val="0032490F"/>
    <w:rsid w:val="00324C47"/>
    <w:rsid w:val="00332842"/>
    <w:rsid w:val="0033685C"/>
    <w:rsid w:val="003536C9"/>
    <w:rsid w:val="00356434"/>
    <w:rsid w:val="00367DF9"/>
    <w:rsid w:val="003846AD"/>
    <w:rsid w:val="003B5065"/>
    <w:rsid w:val="003C6BA9"/>
    <w:rsid w:val="003D4A51"/>
    <w:rsid w:val="003E4B81"/>
    <w:rsid w:val="00400EBD"/>
    <w:rsid w:val="00413E69"/>
    <w:rsid w:val="00414C29"/>
    <w:rsid w:val="004330EB"/>
    <w:rsid w:val="004429AD"/>
    <w:rsid w:val="004628EF"/>
    <w:rsid w:val="00463364"/>
    <w:rsid w:val="00463B8E"/>
    <w:rsid w:val="00464124"/>
    <w:rsid w:val="004707F3"/>
    <w:rsid w:val="00491262"/>
    <w:rsid w:val="004A5158"/>
    <w:rsid w:val="004F29D6"/>
    <w:rsid w:val="004F5ABB"/>
    <w:rsid w:val="00522E40"/>
    <w:rsid w:val="00542064"/>
    <w:rsid w:val="0056337D"/>
    <w:rsid w:val="00571F5E"/>
    <w:rsid w:val="005751EB"/>
    <w:rsid w:val="005A0B55"/>
    <w:rsid w:val="005A4C20"/>
    <w:rsid w:val="005C3C15"/>
    <w:rsid w:val="00606158"/>
    <w:rsid w:val="006119DA"/>
    <w:rsid w:val="006162C8"/>
    <w:rsid w:val="006260AA"/>
    <w:rsid w:val="00646285"/>
    <w:rsid w:val="00676437"/>
    <w:rsid w:val="006900D8"/>
    <w:rsid w:val="00693315"/>
    <w:rsid w:val="00694598"/>
    <w:rsid w:val="006A1F65"/>
    <w:rsid w:val="006D66DD"/>
    <w:rsid w:val="006D778A"/>
    <w:rsid w:val="006F3CA1"/>
    <w:rsid w:val="006F4EA4"/>
    <w:rsid w:val="007140B1"/>
    <w:rsid w:val="00720AD7"/>
    <w:rsid w:val="00724447"/>
    <w:rsid w:val="00724E75"/>
    <w:rsid w:val="00736805"/>
    <w:rsid w:val="00747720"/>
    <w:rsid w:val="00766F71"/>
    <w:rsid w:val="0079294F"/>
    <w:rsid w:val="007A104F"/>
    <w:rsid w:val="007A1164"/>
    <w:rsid w:val="007B3E70"/>
    <w:rsid w:val="007B69A4"/>
    <w:rsid w:val="007B7EE4"/>
    <w:rsid w:val="007C42DD"/>
    <w:rsid w:val="007C49FA"/>
    <w:rsid w:val="007C5112"/>
    <w:rsid w:val="007C5F6E"/>
    <w:rsid w:val="007F2463"/>
    <w:rsid w:val="007F6975"/>
    <w:rsid w:val="00803307"/>
    <w:rsid w:val="0082609B"/>
    <w:rsid w:val="008414FC"/>
    <w:rsid w:val="00862170"/>
    <w:rsid w:val="00862B0A"/>
    <w:rsid w:val="00865C84"/>
    <w:rsid w:val="008740F4"/>
    <w:rsid w:val="00874510"/>
    <w:rsid w:val="00876195"/>
    <w:rsid w:val="008765C5"/>
    <w:rsid w:val="0088386B"/>
    <w:rsid w:val="00893F9C"/>
    <w:rsid w:val="008A0A05"/>
    <w:rsid w:val="008A69BF"/>
    <w:rsid w:val="008B5B72"/>
    <w:rsid w:val="008E1652"/>
    <w:rsid w:val="008E6EEA"/>
    <w:rsid w:val="0090256D"/>
    <w:rsid w:val="009073F4"/>
    <w:rsid w:val="0091158D"/>
    <w:rsid w:val="00943C98"/>
    <w:rsid w:val="009637B4"/>
    <w:rsid w:val="00983C38"/>
    <w:rsid w:val="0099424A"/>
    <w:rsid w:val="00997381"/>
    <w:rsid w:val="009A0148"/>
    <w:rsid w:val="009A3036"/>
    <w:rsid w:val="009A3951"/>
    <w:rsid w:val="009C2BD1"/>
    <w:rsid w:val="009D646C"/>
    <w:rsid w:val="009F16A2"/>
    <w:rsid w:val="00A009EC"/>
    <w:rsid w:val="00A349D3"/>
    <w:rsid w:val="00A4137D"/>
    <w:rsid w:val="00A63FE5"/>
    <w:rsid w:val="00A81697"/>
    <w:rsid w:val="00A86D4E"/>
    <w:rsid w:val="00A93A4D"/>
    <w:rsid w:val="00AA0607"/>
    <w:rsid w:val="00AD7A23"/>
    <w:rsid w:val="00AE1E50"/>
    <w:rsid w:val="00AF63C8"/>
    <w:rsid w:val="00B2612D"/>
    <w:rsid w:val="00B261CA"/>
    <w:rsid w:val="00B530C9"/>
    <w:rsid w:val="00B5509C"/>
    <w:rsid w:val="00B613D0"/>
    <w:rsid w:val="00B94481"/>
    <w:rsid w:val="00B96833"/>
    <w:rsid w:val="00BA2BF5"/>
    <w:rsid w:val="00BB462C"/>
    <w:rsid w:val="00BC1C8D"/>
    <w:rsid w:val="00BC7F1C"/>
    <w:rsid w:val="00BD2001"/>
    <w:rsid w:val="00C04033"/>
    <w:rsid w:val="00C1764D"/>
    <w:rsid w:val="00C33171"/>
    <w:rsid w:val="00C355D3"/>
    <w:rsid w:val="00C466CC"/>
    <w:rsid w:val="00C84A9D"/>
    <w:rsid w:val="00C87B12"/>
    <w:rsid w:val="00C94915"/>
    <w:rsid w:val="00CB48DA"/>
    <w:rsid w:val="00CD4DB7"/>
    <w:rsid w:val="00CF161E"/>
    <w:rsid w:val="00D0608A"/>
    <w:rsid w:val="00D523B3"/>
    <w:rsid w:val="00DD06E4"/>
    <w:rsid w:val="00DD3D5A"/>
    <w:rsid w:val="00DD4138"/>
    <w:rsid w:val="00DD4B59"/>
    <w:rsid w:val="00DF1906"/>
    <w:rsid w:val="00E13C95"/>
    <w:rsid w:val="00E15AA0"/>
    <w:rsid w:val="00E216D3"/>
    <w:rsid w:val="00E31FB6"/>
    <w:rsid w:val="00E37064"/>
    <w:rsid w:val="00E47AF1"/>
    <w:rsid w:val="00E53123"/>
    <w:rsid w:val="00E557BD"/>
    <w:rsid w:val="00E55A5E"/>
    <w:rsid w:val="00E56744"/>
    <w:rsid w:val="00E74583"/>
    <w:rsid w:val="00E84BF9"/>
    <w:rsid w:val="00E9034F"/>
    <w:rsid w:val="00E9504A"/>
    <w:rsid w:val="00E97615"/>
    <w:rsid w:val="00EA105F"/>
    <w:rsid w:val="00EB51D0"/>
    <w:rsid w:val="00ED145A"/>
    <w:rsid w:val="00EE3367"/>
    <w:rsid w:val="00EE7185"/>
    <w:rsid w:val="00EF1D5F"/>
    <w:rsid w:val="00EF5B3D"/>
    <w:rsid w:val="00EF5BAF"/>
    <w:rsid w:val="00F01322"/>
    <w:rsid w:val="00F036B4"/>
    <w:rsid w:val="00F13443"/>
    <w:rsid w:val="00F4736D"/>
    <w:rsid w:val="00F6275D"/>
    <w:rsid w:val="00F66786"/>
    <w:rsid w:val="00F72183"/>
    <w:rsid w:val="00F9743B"/>
    <w:rsid w:val="00FA0B77"/>
    <w:rsid w:val="00FA1E7B"/>
    <w:rsid w:val="00FB525A"/>
    <w:rsid w:val="00FC2AF0"/>
    <w:rsid w:val="00FD6FDE"/>
    <w:rsid w:val="00FF3E26"/>
    <w:rsid w:val="00FF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019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F29D6"/>
    <w:pPr>
      <w:keepNext/>
      <w:outlineLvl w:val="0"/>
    </w:pPr>
    <w:rPr>
      <w:b/>
      <w:color w:val="000080"/>
    </w:rPr>
  </w:style>
  <w:style w:type="paragraph" w:styleId="Heading2">
    <w:name w:val="heading 2"/>
    <w:basedOn w:val="Normal"/>
    <w:next w:val="Normal"/>
    <w:qFormat/>
    <w:rsid w:val="004F29D6"/>
    <w:pPr>
      <w:keepNext/>
      <w:jc w:val="right"/>
      <w:outlineLvl w:val="1"/>
    </w:pPr>
    <w:rPr>
      <w:b/>
      <w:color w:val="000080"/>
    </w:rPr>
  </w:style>
  <w:style w:type="paragraph" w:styleId="Heading5">
    <w:name w:val="heading 5"/>
    <w:basedOn w:val="Normal"/>
    <w:next w:val="Normal"/>
    <w:qFormat/>
    <w:rsid w:val="004F29D6"/>
    <w:pPr>
      <w:keepNext/>
      <w:outlineLvl w:val="4"/>
    </w:pPr>
    <w:rPr>
      <w:b/>
      <w:color w:val="0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29D6"/>
    <w:pPr>
      <w:tabs>
        <w:tab w:val="center" w:pos="4153"/>
        <w:tab w:val="right" w:pos="8306"/>
      </w:tabs>
    </w:pPr>
    <w:rPr>
      <w:lang/>
    </w:rPr>
  </w:style>
  <w:style w:type="paragraph" w:styleId="Footer">
    <w:name w:val="footer"/>
    <w:basedOn w:val="Normal"/>
    <w:link w:val="FooterChar"/>
    <w:uiPriority w:val="99"/>
    <w:rsid w:val="004F29D6"/>
    <w:pPr>
      <w:tabs>
        <w:tab w:val="center" w:pos="4153"/>
        <w:tab w:val="right" w:pos="8306"/>
      </w:tabs>
    </w:pPr>
    <w:rPr>
      <w:lang/>
    </w:rPr>
  </w:style>
  <w:style w:type="paragraph" w:styleId="Title">
    <w:name w:val="Title"/>
    <w:basedOn w:val="Normal"/>
    <w:qFormat/>
    <w:rsid w:val="004F29D6"/>
    <w:pPr>
      <w:jc w:val="center"/>
    </w:pPr>
    <w:rPr>
      <w:b/>
    </w:rPr>
  </w:style>
  <w:style w:type="table" w:styleId="TableGrid">
    <w:name w:val="Table Grid"/>
    <w:basedOn w:val="TableNormal"/>
    <w:rsid w:val="001B5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C15D1"/>
    <w:rPr>
      <w:color w:val="0000FF"/>
      <w:u w:val="single"/>
    </w:rPr>
  </w:style>
  <w:style w:type="paragraph" w:styleId="BalloonText">
    <w:name w:val="Balloon Text"/>
    <w:basedOn w:val="Normal"/>
    <w:semiHidden/>
    <w:rsid w:val="00863F2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44E43"/>
  </w:style>
  <w:style w:type="character" w:styleId="CommentReference">
    <w:name w:val="annotation reference"/>
    <w:semiHidden/>
    <w:rsid w:val="00B37C8D"/>
    <w:rPr>
      <w:sz w:val="16"/>
      <w:szCs w:val="16"/>
    </w:rPr>
  </w:style>
  <w:style w:type="paragraph" w:styleId="CommentText">
    <w:name w:val="annotation text"/>
    <w:basedOn w:val="Normal"/>
    <w:semiHidden/>
    <w:rsid w:val="00B37C8D"/>
    <w:rPr>
      <w:sz w:val="20"/>
    </w:rPr>
  </w:style>
  <w:style w:type="paragraph" w:styleId="CommentSubject">
    <w:name w:val="annotation subject"/>
    <w:basedOn w:val="CommentText"/>
    <w:next w:val="CommentText"/>
    <w:semiHidden/>
    <w:rsid w:val="00B37C8D"/>
    <w:rPr>
      <w:b/>
      <w:bCs/>
    </w:rPr>
  </w:style>
  <w:style w:type="character" w:styleId="Strong">
    <w:name w:val="Strong"/>
    <w:uiPriority w:val="22"/>
    <w:qFormat/>
    <w:rsid w:val="009759CC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36640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FollowedHyperlink">
    <w:name w:val="FollowedHyperlink"/>
    <w:rsid w:val="00BD200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5010D"/>
    <w:pPr>
      <w:ind w:left="720"/>
    </w:pPr>
  </w:style>
  <w:style w:type="character" w:customStyle="1" w:styleId="HeaderChar">
    <w:name w:val="Header Char"/>
    <w:link w:val="Header"/>
    <w:uiPriority w:val="99"/>
    <w:rsid w:val="00A63FE5"/>
    <w:rPr>
      <w:rFonts w:ascii="Arial" w:hAnsi="Arial"/>
      <w:sz w:val="24"/>
    </w:rPr>
  </w:style>
  <w:style w:type="character" w:customStyle="1" w:styleId="FooterChar">
    <w:name w:val="Footer Char"/>
    <w:link w:val="Footer"/>
    <w:uiPriority w:val="99"/>
    <w:rsid w:val="0003373C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175F90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 FOR DISTRIBUTION TO PARTICIPANTS</vt:lpstr>
    </vt:vector>
  </TitlesOfParts>
  <Company>Environment Agency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FOR DISTRIBUTION TO PARTICIPANTS</dc:title>
  <dc:subject/>
  <dc:creator>RFletcher</dc:creator>
  <cp:keywords/>
  <cp:lastModifiedBy>SALTC</cp:lastModifiedBy>
  <cp:revision>2</cp:revision>
  <cp:lastPrinted>2015-05-07T08:56:00Z</cp:lastPrinted>
  <dcterms:created xsi:type="dcterms:W3CDTF">2015-10-14T13:20:00Z</dcterms:created>
  <dcterms:modified xsi:type="dcterms:W3CDTF">2015-10-14T13:20:00Z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